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351CF">
      <w:pPr>
        <w:spacing w:line="322" w:lineRule="atLeast"/>
        <w:ind w:firstLine="560" w:firstLineChars="200"/>
        <w:jc w:val="center"/>
        <w:rPr>
          <w:b/>
          <w:sz w:val="28"/>
        </w:rPr>
      </w:pPr>
      <w:bookmarkStart w:id="0" w:name="_GoBack"/>
      <w:bookmarkEnd w:id="0"/>
      <w:r>
        <w:rPr>
          <w:rFonts w:hint="eastAsia"/>
          <w:b/>
          <w:sz w:val="28"/>
          <w:lang w:val="en-US" w:eastAsia="zh-CN"/>
        </w:rPr>
        <w:t>3 连加、连减和加减混合</w:t>
      </w:r>
    </w:p>
    <w:p w14:paraId="0090FE6A">
      <w:pPr>
        <w:spacing w:line="322" w:lineRule="atLeast"/>
        <w:jc w:val="center"/>
        <w:rPr>
          <w:sz w:val="24"/>
          <w:szCs w:val="24"/>
        </w:rPr>
      </w:pPr>
      <w:r>
        <w:rPr>
          <w:rFonts w:hint="eastAsia"/>
          <w:sz w:val="24"/>
          <w:szCs w:val="24"/>
          <w:lang w:val="en-US" w:eastAsia="zh-CN"/>
        </w:rPr>
        <w:t>第一课时</w:t>
      </w:r>
    </w:p>
    <w:p w14:paraId="42548AC6">
      <w:pPr>
        <w:pStyle w:val="9"/>
        <w:spacing w:line="352" w:lineRule="atLeast"/>
      </w:pPr>
      <w:r>
        <w:rPr>
          <w:rFonts w:hint="eastAsia"/>
          <w:color w:val="FF00FF"/>
          <w:sz w:val="24"/>
          <w:lang w:val="en-US" w:eastAsia="zh-CN"/>
        </w:rPr>
        <w:t>教学内容</w:t>
      </w:r>
    </w:p>
    <w:p w14:paraId="1538F311">
      <w:pPr>
        <w:spacing w:line="322" w:lineRule="exact"/>
        <w:ind w:firstLine="420" w:firstLineChars="200"/>
      </w:pPr>
      <w:r>
        <w:rPr>
          <w:rFonts w:hint="eastAsia"/>
          <w:color w:val="FF00FF"/>
        </w:rPr>
        <w:t>连加、连减。</w:t>
      </w:r>
      <w:r>
        <w:rPr>
          <w:rFonts w:ascii="方正书宋_GBK" w:hAnsi="方正书宋_GBK"/>
          <w:color w:val="FF00FF"/>
        </w:rPr>
        <w:t>(</w:t>
      </w:r>
      <w:r>
        <w:rPr>
          <w:rFonts w:hint="eastAsia"/>
          <w:color w:val="FF00FF"/>
        </w:rPr>
        <w:t>教材第</w:t>
      </w:r>
      <w:r>
        <w:rPr>
          <w:color w:val="FF00FF"/>
        </w:rPr>
        <w:t>27</w:t>
      </w:r>
      <w:r>
        <w:rPr>
          <w:rFonts w:hint="eastAsia"/>
          <w:color w:val="FF00FF"/>
        </w:rPr>
        <w:t>页</w:t>
      </w:r>
      <w:r>
        <w:rPr>
          <w:rFonts w:ascii="方正书宋_GBK" w:hAnsi="方正书宋_GBK"/>
          <w:color w:val="FF00FF"/>
        </w:rPr>
        <w:t>)</w:t>
      </w:r>
    </w:p>
    <w:p w14:paraId="4D4D9529">
      <w:pPr>
        <w:pStyle w:val="9"/>
        <w:spacing w:line="352" w:lineRule="atLeast"/>
      </w:pPr>
      <w:r>
        <w:rPr>
          <w:rFonts w:hint="eastAsia"/>
          <w:color w:val="FF00FF"/>
          <w:sz w:val="24"/>
          <w:lang w:val="en-US" w:eastAsia="zh-CN"/>
        </w:rPr>
        <w:t>教学目标</w:t>
      </w:r>
    </w:p>
    <w:p w14:paraId="629BF736">
      <w:pPr>
        <w:spacing w:line="322" w:lineRule="exact"/>
        <w:ind w:firstLine="420" w:firstLineChars="200"/>
      </w:pPr>
      <w:r>
        <w:rPr>
          <w:rFonts w:ascii="NEU-HZ-S92" w:hAnsi="NEU-HZ-S92"/>
        </w:rPr>
        <w:t>1</w:t>
      </w:r>
      <w:r>
        <w:t>.</w:t>
      </w:r>
      <w:r>
        <w:rPr>
          <w:rFonts w:hint="eastAsia"/>
        </w:rPr>
        <w:t>结合具体情境</w:t>
      </w:r>
      <w:r>
        <w:rPr>
          <w:rFonts w:ascii="方正书宋_GBK" w:hAnsi="方正书宋_GBK"/>
        </w:rPr>
        <w:t>,</w:t>
      </w:r>
      <w:r>
        <w:rPr>
          <w:rFonts w:hint="eastAsia"/>
        </w:rPr>
        <w:t>经历自主探索三个数连加、连减的计算过程。学会灵活地进行计算。</w:t>
      </w:r>
    </w:p>
    <w:p w14:paraId="58BC6B82">
      <w:pPr>
        <w:spacing w:line="322" w:lineRule="exact"/>
        <w:ind w:firstLine="420" w:firstLineChars="200"/>
      </w:pPr>
      <w:r>
        <w:rPr>
          <w:rFonts w:ascii="NEU-HZ-S92" w:hAnsi="NEU-HZ-S92"/>
        </w:rPr>
        <w:t>2</w:t>
      </w:r>
      <w:r>
        <w:t>.</w:t>
      </w:r>
      <w:r>
        <w:rPr>
          <w:rFonts w:hint="eastAsia"/>
        </w:rPr>
        <w:t>会用自己的方法计算</w:t>
      </w:r>
      <w:r>
        <w:rPr>
          <w:rFonts w:ascii="方正书宋_GBK" w:hAnsi="方正书宋_GBK"/>
        </w:rPr>
        <w:t>,</w:t>
      </w:r>
      <w:r>
        <w:rPr>
          <w:rFonts w:hint="eastAsia"/>
        </w:rPr>
        <w:t>会计算</w:t>
      </w:r>
      <w:r>
        <w:t>100</w:t>
      </w:r>
      <w:r>
        <w:rPr>
          <w:rFonts w:hint="eastAsia"/>
        </w:rPr>
        <w:t>以内的连加、连减。</w:t>
      </w:r>
    </w:p>
    <w:p w14:paraId="0D4B8330">
      <w:pPr>
        <w:spacing w:line="322" w:lineRule="exact"/>
        <w:ind w:firstLine="420" w:firstLineChars="200"/>
      </w:pPr>
      <w:r>
        <w:rPr>
          <w:rFonts w:ascii="NEU-HZ-S92" w:hAnsi="NEU-HZ-S92"/>
        </w:rPr>
        <w:t>3</w:t>
      </w:r>
      <w:r>
        <w:t>.</w:t>
      </w:r>
      <w:r>
        <w:rPr>
          <w:rFonts w:hint="eastAsia"/>
        </w:rPr>
        <w:t>培养书写工整</w:t>
      </w:r>
      <w:r>
        <w:rPr>
          <w:rFonts w:ascii="方正书宋_GBK" w:hAnsi="方正书宋_GBK"/>
        </w:rPr>
        <w:t>,</w:t>
      </w:r>
      <w:r>
        <w:rPr>
          <w:rFonts w:hint="eastAsia"/>
        </w:rPr>
        <w:t>认真计算的好习惯。</w:t>
      </w:r>
    </w:p>
    <w:p w14:paraId="61FB7334">
      <w:pPr>
        <w:pStyle w:val="9"/>
        <w:spacing w:line="352" w:lineRule="atLeast"/>
      </w:pPr>
      <w:r>
        <w:rPr>
          <w:rFonts w:hint="eastAsia"/>
          <w:color w:val="FF00FF"/>
          <w:sz w:val="24"/>
          <w:lang w:val="en-US" w:eastAsia="zh-CN"/>
        </w:rPr>
        <w:t>重点难点</w:t>
      </w:r>
    </w:p>
    <w:p w14:paraId="11192677">
      <w:pPr>
        <w:spacing w:line="322" w:lineRule="exact"/>
        <w:ind w:firstLine="420" w:firstLineChars="200"/>
      </w:pPr>
      <w:r>
        <w:rPr>
          <w:rFonts w:hint="eastAsia"/>
        </w:rPr>
        <w:t>重点</w:t>
      </w:r>
      <w:r>
        <w:rPr>
          <w:rFonts w:ascii="方正书宋_GBK" w:hAnsi="方正书宋_GBK"/>
        </w:rPr>
        <w:t>:</w:t>
      </w:r>
      <w:r>
        <w:rPr>
          <w:rFonts w:hint="eastAsia"/>
        </w:rPr>
        <w:t>竖式的写法。</w:t>
      </w:r>
    </w:p>
    <w:p w14:paraId="7871D50C">
      <w:pPr>
        <w:spacing w:line="322" w:lineRule="exact"/>
        <w:ind w:firstLine="420" w:firstLineChars="200"/>
      </w:pPr>
      <w:r>
        <w:rPr>
          <w:rFonts w:hint="eastAsia"/>
        </w:rPr>
        <w:t>难点</w:t>
      </w:r>
      <w:r>
        <w:rPr>
          <w:rFonts w:ascii="方正书宋_GBK" w:hAnsi="方正书宋_GBK"/>
        </w:rPr>
        <w:t>:</w:t>
      </w:r>
      <w:r>
        <w:rPr>
          <w:rFonts w:hint="eastAsia"/>
        </w:rPr>
        <w:t>正确计算进位和退位</w:t>
      </w:r>
      <w:r>
        <w:rPr>
          <w:rFonts w:ascii="方正书宋_GBK" w:hAnsi="方正书宋_GBK"/>
        </w:rPr>
        <w:t>,</w:t>
      </w:r>
      <w:r>
        <w:rPr>
          <w:rFonts w:hint="eastAsia"/>
        </w:rPr>
        <w:t>口算和笔算相结合的式题。</w:t>
      </w:r>
    </w:p>
    <w:p w14:paraId="74EDB6ED">
      <w:pPr>
        <w:pStyle w:val="9"/>
        <w:spacing w:line="360" w:lineRule="atLeast"/>
      </w:pPr>
      <w:r>
        <w:rPr>
          <w:rFonts w:hint="eastAsia"/>
          <w:color w:val="FF00FF"/>
          <w:sz w:val="24"/>
          <w:lang w:val="en-US" w:eastAsia="zh-CN"/>
        </w:rPr>
        <w:t>教具学具</w:t>
      </w:r>
    </w:p>
    <w:p w14:paraId="43D5433D">
      <w:pPr>
        <w:ind w:firstLine="420" w:firstLineChars="200"/>
      </w:pPr>
      <w:r>
        <w:rPr>
          <w:rFonts w:hint="eastAsia"/>
        </w:rPr>
        <w:t>课件。</w:t>
      </w:r>
    </w:p>
    <w:p w14:paraId="54368FE3">
      <w:pPr>
        <w:pStyle w:val="9"/>
        <w:spacing w:line="360" w:lineRule="atLeast"/>
      </w:pPr>
      <w:r>
        <w:rPr>
          <w:rFonts w:hint="eastAsia"/>
          <w:color w:val="FF00FF"/>
          <w:sz w:val="24"/>
          <w:lang w:val="en-US" w:eastAsia="zh-CN"/>
        </w:rPr>
        <w:t>教学过程</w:t>
      </w:r>
    </w:p>
    <w:p w14:paraId="3CB53B10">
      <w:pPr>
        <w:pStyle w:val="10"/>
        <w:spacing w:line="360" w:lineRule="atLeast"/>
        <w:ind w:firstLine="480" w:firstLineChars="200"/>
      </w:pPr>
      <w:r>
        <w:rPr>
          <w:rFonts w:hint="eastAsia"/>
          <w:color w:val="FF00FF"/>
          <w:sz w:val="24"/>
          <w:lang w:val="en-US" w:eastAsia="zh-CN"/>
        </w:rPr>
        <w:t>一 问题情境</w:t>
      </w:r>
    </w:p>
    <w:p w14:paraId="72E444C9">
      <w:pPr>
        <w:spacing w:line="289" w:lineRule="exact"/>
        <w:ind w:firstLine="420" w:firstLineChars="200"/>
      </w:pPr>
      <w:r>
        <w:rPr>
          <w:rFonts w:hint="eastAsia"/>
        </w:rPr>
        <w:t>师</w:t>
      </w:r>
      <w:r>
        <w:rPr>
          <w:rFonts w:ascii="方正书宋_GBK" w:hAnsi="方正书宋_GBK"/>
        </w:rPr>
        <w:t>:</w:t>
      </w:r>
      <w:r>
        <w:rPr>
          <w:rFonts w:hint="eastAsia"/>
        </w:rPr>
        <w:t>同学们</w:t>
      </w:r>
      <w:r>
        <w:rPr>
          <w:rFonts w:ascii="方正书宋_GBK" w:hAnsi="方正书宋_GBK"/>
        </w:rPr>
        <w:t>,</w:t>
      </w:r>
      <w:r>
        <w:rPr>
          <w:rFonts w:hint="eastAsia"/>
        </w:rPr>
        <w:t>你们喜欢劳动吗</w:t>
      </w:r>
      <w:r>
        <w:rPr>
          <w:rFonts w:ascii="方正书宋_GBK" w:hAnsi="方正书宋_GBK"/>
        </w:rPr>
        <w:t>?</w:t>
      </w:r>
    </w:p>
    <w:p w14:paraId="1660C5C0">
      <w:pPr>
        <w:spacing w:line="289" w:lineRule="exact"/>
        <w:ind w:firstLine="420" w:firstLineChars="200"/>
      </w:pPr>
      <w:r>
        <w:rPr>
          <w:rFonts w:ascii="方正书宋_GBK" w:hAnsi="方正书宋_GBK"/>
        </w:rPr>
        <w:t>(</w:t>
      </w:r>
      <w:r>
        <w:rPr>
          <w:rFonts w:hint="eastAsia"/>
        </w:rPr>
        <w:t>喜欢</w:t>
      </w:r>
      <w:r>
        <w:rPr>
          <w:rFonts w:ascii="方正书宋_GBK" w:hAnsi="方正书宋_GBK"/>
        </w:rPr>
        <w:t>)</w:t>
      </w:r>
    </w:p>
    <w:p w14:paraId="6F678557">
      <w:pPr>
        <w:spacing w:line="289" w:lineRule="exact"/>
        <w:ind w:firstLine="420" w:firstLineChars="200"/>
      </w:pPr>
      <w:r>
        <w:rPr>
          <w:rFonts w:hint="eastAsia"/>
        </w:rPr>
        <w:t>师</w:t>
      </w:r>
      <w:r>
        <w:rPr>
          <w:rFonts w:ascii="方正书宋_GBK" w:hAnsi="方正书宋_GBK"/>
        </w:rPr>
        <w:t>:</w:t>
      </w:r>
      <w:r>
        <w:rPr>
          <w:rFonts w:hint="eastAsia"/>
        </w:rPr>
        <w:t>是啊</w:t>
      </w:r>
      <w:r>
        <w:rPr>
          <w:rFonts w:ascii="方正书宋_GBK" w:hAnsi="方正书宋_GBK"/>
        </w:rPr>
        <w:t>,</w:t>
      </w:r>
      <w:r>
        <w:rPr>
          <w:rFonts w:hint="eastAsia"/>
        </w:rPr>
        <w:t>大家都应该做一个爱劳动的好孩子。你瞧</w:t>
      </w:r>
      <w:r>
        <w:rPr>
          <w:rFonts w:ascii="方正书宋_GBK" w:hAnsi="方正书宋_GBK"/>
        </w:rPr>
        <w:t>,</w:t>
      </w:r>
      <w:r>
        <w:rPr>
          <w:rFonts w:hint="eastAsia"/>
        </w:rPr>
        <w:t>同学们热火朝天地干得多带劲啊</w:t>
      </w:r>
      <w:r>
        <w:rPr>
          <w:rFonts w:ascii="方正书宋_GBK" w:hAnsi="方正书宋_GBK"/>
        </w:rPr>
        <w:t>!(</w:t>
      </w:r>
      <w:r>
        <w:rPr>
          <w:rFonts w:hint="eastAsia"/>
        </w:rPr>
        <w:t>课件出示教材第</w:t>
      </w:r>
      <w:r>
        <w:t>27</w:t>
      </w:r>
      <w:r>
        <w:rPr>
          <w:rFonts w:hint="eastAsia"/>
        </w:rPr>
        <w:t>页情景图</w:t>
      </w:r>
      <w:r>
        <w:rPr>
          <w:rFonts w:ascii="方正书宋_GBK" w:hAnsi="方正书宋_GBK"/>
        </w:rPr>
        <w:t>)</w:t>
      </w:r>
    </w:p>
    <w:p w14:paraId="6F707B7D">
      <w:pPr>
        <w:spacing w:line="289" w:lineRule="exact"/>
        <w:ind w:firstLine="420" w:firstLineChars="200"/>
      </w:pPr>
      <w:r>
        <w:rPr>
          <w:rFonts w:hint="eastAsia" w:eastAsia="方正楷体_GBK"/>
        </w:rPr>
        <w:t>【设计意图</w:t>
      </w:r>
      <w:r>
        <w:rPr>
          <w:rFonts w:ascii="方正楷体_GBK" w:hAnsi="方正楷体_GBK"/>
        </w:rPr>
        <w:t>:</w:t>
      </w:r>
      <w:r>
        <w:rPr>
          <w:rFonts w:hint="eastAsia" w:eastAsia="方正楷体_GBK"/>
        </w:rPr>
        <w:t>用学生比较熟悉和感兴趣的活动引入新课</w:t>
      </w:r>
      <w:r>
        <w:rPr>
          <w:rFonts w:ascii="方正楷体_GBK" w:hAnsi="方正楷体_GBK"/>
        </w:rPr>
        <w:t>,</w:t>
      </w:r>
      <w:r>
        <w:rPr>
          <w:rFonts w:hint="eastAsia" w:eastAsia="方正楷体_GBK"/>
        </w:rPr>
        <w:t>激发学生学习的兴趣】</w:t>
      </w:r>
    </w:p>
    <w:p w14:paraId="2F6EB98F">
      <w:pPr>
        <w:pStyle w:val="10"/>
        <w:spacing w:line="319" w:lineRule="atLeast"/>
        <w:ind w:firstLine="480" w:firstLineChars="200"/>
      </w:pPr>
      <w:r>
        <w:rPr>
          <w:rFonts w:hint="eastAsia"/>
          <w:color w:val="FF00FF"/>
          <w:sz w:val="24"/>
          <w:lang w:val="en-US" w:eastAsia="zh-CN"/>
        </w:rPr>
        <w:t>二 自主探究</w:t>
      </w:r>
    </w:p>
    <w:p w14:paraId="577F97B5">
      <w:pPr>
        <w:spacing w:line="289" w:lineRule="exact"/>
        <w:ind w:firstLine="420" w:firstLineChars="200"/>
      </w:pPr>
      <w:r>
        <w:rPr>
          <w:rFonts w:ascii="NEU-HZ-S92" w:hAnsi="NEU-HZ-S92"/>
        </w:rPr>
        <w:t>1</w:t>
      </w:r>
      <w:r>
        <w:t>.</w:t>
      </w:r>
      <w:r>
        <w:rPr>
          <w:rFonts w:hint="eastAsia"/>
        </w:rPr>
        <w:t>连加。</w:t>
      </w:r>
    </w:p>
    <w:p w14:paraId="3F887A82">
      <w:pPr>
        <w:spacing w:line="289" w:lineRule="exact"/>
        <w:ind w:firstLine="420" w:firstLineChars="200"/>
      </w:pPr>
      <w:r>
        <w:rPr>
          <w:rFonts w:hint="eastAsia"/>
        </w:rPr>
        <w:t>师</w:t>
      </w:r>
      <w:r>
        <w:rPr>
          <w:rFonts w:ascii="方正书宋_GBK" w:hAnsi="方正书宋_GBK"/>
        </w:rPr>
        <w:t>:</w:t>
      </w:r>
      <w:r>
        <w:rPr>
          <w:rFonts w:hint="eastAsia"/>
        </w:rPr>
        <w:t>看</w:t>
      </w:r>
      <w:r>
        <w:rPr>
          <w:rFonts w:ascii="方正书宋_GBK" w:hAnsi="方正书宋_GBK"/>
        </w:rPr>
        <w:t>,</w:t>
      </w:r>
      <w:r>
        <w:rPr>
          <w:rFonts w:hint="eastAsia"/>
        </w:rPr>
        <w:t>同学们正在帮着摘南瓜呢。你们想知道他们的劳动成绩吗</w:t>
      </w:r>
      <w:r>
        <w:rPr>
          <w:rFonts w:ascii="方正书宋_GBK" w:hAnsi="方正书宋_GBK"/>
        </w:rPr>
        <w:t>?</w:t>
      </w:r>
    </w:p>
    <w:p w14:paraId="08817221">
      <w:pPr>
        <w:spacing w:line="289" w:lineRule="exact"/>
        <w:ind w:firstLine="420" w:firstLineChars="200"/>
      </w:pPr>
      <w:r>
        <w:rPr>
          <w:rFonts w:ascii="方正书宋_GBK" w:hAnsi="方正书宋_GBK"/>
        </w:rPr>
        <w:t>(</w:t>
      </w:r>
      <w:r>
        <w:rPr>
          <w:rFonts w:hint="eastAsia"/>
        </w:rPr>
        <w:t>课件出示教材第</w:t>
      </w:r>
      <w:r>
        <w:t>27</w:t>
      </w:r>
      <w:r>
        <w:rPr>
          <w:rFonts w:hint="eastAsia"/>
        </w:rPr>
        <w:t>页统计表</w:t>
      </w:r>
      <w:r>
        <w:rPr>
          <w:rFonts w:ascii="方正书宋_GBK" w:hAnsi="方正书宋_GBK"/>
        </w:rPr>
        <w:t>)</w:t>
      </w:r>
    </w:p>
    <w:p w14:paraId="3381B11B">
      <w:pPr>
        <w:spacing w:line="289" w:lineRule="exact"/>
        <w:ind w:firstLine="420" w:firstLineChars="200"/>
      </w:pPr>
      <w:r>
        <w:rPr>
          <w:rFonts w:hint="eastAsia"/>
        </w:rPr>
        <w:t>师</w:t>
      </w:r>
      <w:r>
        <w:rPr>
          <w:rFonts w:ascii="方正书宋_GBK" w:hAnsi="方正书宋_GBK"/>
        </w:rPr>
        <w:t>:</w:t>
      </w:r>
      <w:r>
        <w:rPr>
          <w:rFonts w:hint="eastAsia"/>
        </w:rPr>
        <w:t>这就是三个小组的劳动成绩</w:t>
      </w:r>
      <w:r>
        <w:rPr>
          <w:rFonts w:ascii="方正书宋_GBK" w:hAnsi="方正书宋_GBK"/>
        </w:rPr>
        <w:t>,</w:t>
      </w:r>
      <w:r>
        <w:rPr>
          <w:rFonts w:hint="eastAsia"/>
        </w:rPr>
        <w:t>观察这张表格</w:t>
      </w:r>
      <w:r>
        <w:rPr>
          <w:rFonts w:ascii="方正书宋_GBK" w:hAnsi="方正书宋_GBK"/>
        </w:rPr>
        <w:t>,</w:t>
      </w:r>
      <w:r>
        <w:rPr>
          <w:rFonts w:hint="eastAsia"/>
        </w:rPr>
        <w:t>你了解到哪些情况</w:t>
      </w:r>
      <w:r>
        <w:rPr>
          <w:rFonts w:ascii="方正书宋_GBK" w:hAnsi="方正书宋_GBK"/>
        </w:rPr>
        <w:t>?</w:t>
      </w:r>
    </w:p>
    <w:p w14:paraId="5D003D3B">
      <w:pPr>
        <w:spacing w:line="289" w:lineRule="exact"/>
        <w:ind w:firstLine="420" w:firstLineChars="200"/>
      </w:pPr>
      <w:r>
        <w:rPr>
          <w:rFonts w:hint="eastAsia"/>
        </w:rPr>
        <w:t>生</w:t>
      </w:r>
      <w:r>
        <w:rPr>
          <w:rFonts w:ascii="方正书宋_GBK" w:hAnsi="方正书宋_GBK"/>
        </w:rPr>
        <w:t>:</w:t>
      </w:r>
      <w:r>
        <w:rPr>
          <w:rFonts w:hint="eastAsia"/>
        </w:rPr>
        <w:t>第一组同学摘了</w:t>
      </w:r>
      <w:r>
        <w:t>28</w:t>
      </w:r>
      <w:r>
        <w:rPr>
          <w:rFonts w:hint="eastAsia"/>
        </w:rPr>
        <w:t>个</w:t>
      </w:r>
      <w:r>
        <w:rPr>
          <w:rFonts w:ascii="方正书宋_GBK" w:hAnsi="方正书宋_GBK"/>
        </w:rPr>
        <w:t>,</w:t>
      </w:r>
      <w:r>
        <w:rPr>
          <w:rFonts w:hint="eastAsia"/>
        </w:rPr>
        <w:t>第二组同学摘了</w:t>
      </w:r>
      <w:r>
        <w:t>34</w:t>
      </w:r>
      <w:r>
        <w:rPr>
          <w:rFonts w:hint="eastAsia"/>
        </w:rPr>
        <w:t>个</w:t>
      </w:r>
      <w:r>
        <w:rPr>
          <w:rFonts w:ascii="方正书宋_GBK" w:hAnsi="方正书宋_GBK"/>
        </w:rPr>
        <w:t>,</w:t>
      </w:r>
      <w:r>
        <w:rPr>
          <w:rFonts w:hint="eastAsia"/>
        </w:rPr>
        <w:t>第三组同学摘了</w:t>
      </w:r>
      <w:r>
        <w:t>22</w:t>
      </w:r>
      <w:r>
        <w:rPr>
          <w:rFonts w:hint="eastAsia"/>
        </w:rPr>
        <w:t>个。</w:t>
      </w:r>
    </w:p>
    <w:p w14:paraId="43E71404">
      <w:pPr>
        <w:spacing w:line="289" w:lineRule="exact"/>
        <w:ind w:firstLine="420" w:firstLineChars="200"/>
      </w:pPr>
      <w:r>
        <w:rPr>
          <w:rFonts w:hint="eastAsia"/>
        </w:rPr>
        <w:t>师</w:t>
      </w:r>
      <w:r>
        <w:rPr>
          <w:rFonts w:ascii="方正书宋_GBK" w:hAnsi="方正书宋_GBK"/>
        </w:rPr>
        <w:t>:</w:t>
      </w:r>
      <w:r>
        <w:rPr>
          <w:rFonts w:hint="eastAsia"/>
        </w:rPr>
        <w:t>一共摘了多少个</w:t>
      </w:r>
      <w:r>
        <w:rPr>
          <w:rFonts w:ascii="方正书宋_GBK" w:hAnsi="方正书宋_GBK"/>
        </w:rPr>
        <w:t>?</w:t>
      </w:r>
      <w:r>
        <w:rPr>
          <w:rFonts w:hint="eastAsia"/>
        </w:rPr>
        <w:t>同学们能试着算一算吗</w:t>
      </w:r>
      <w:r>
        <w:rPr>
          <w:rFonts w:ascii="方正书宋_GBK" w:hAnsi="方正书宋_GBK"/>
        </w:rPr>
        <w:t>?</w:t>
      </w:r>
    </w:p>
    <w:p w14:paraId="28D6A5E3">
      <w:pPr>
        <w:spacing w:line="289" w:lineRule="exact"/>
        <w:ind w:firstLine="420" w:firstLineChars="200"/>
      </w:pPr>
      <w:r>
        <w:rPr>
          <w:rFonts w:hint="eastAsia"/>
        </w:rPr>
        <w:t>学生试做</w:t>
      </w:r>
      <w:r>
        <w:rPr>
          <w:rFonts w:ascii="方正书宋_GBK" w:hAnsi="方正书宋_GBK"/>
        </w:rPr>
        <w:t>,</w:t>
      </w:r>
      <w:r>
        <w:rPr>
          <w:rFonts w:hint="eastAsia"/>
        </w:rPr>
        <w:t>教师巡视</w:t>
      </w:r>
      <w:r>
        <w:rPr>
          <w:rFonts w:ascii="方正书宋_GBK" w:hAnsi="方正书宋_GBK"/>
        </w:rPr>
        <w:t>,</w:t>
      </w:r>
      <w:r>
        <w:rPr>
          <w:rFonts w:hint="eastAsia"/>
        </w:rPr>
        <w:t>了解学生的计算方法。</w:t>
      </w:r>
    </w:p>
    <w:p w14:paraId="2010F0EE">
      <w:pPr>
        <w:spacing w:line="289" w:lineRule="exact"/>
        <w:ind w:firstLine="420" w:firstLineChars="200"/>
      </w:pPr>
      <w:r>
        <w:rPr>
          <w:rFonts w:hint="eastAsia"/>
        </w:rPr>
        <w:t>学生可能有多种计算方法</w:t>
      </w:r>
      <w:r>
        <w:rPr>
          <w:rFonts w:ascii="方正书宋_GBK" w:hAnsi="方正书宋_GBK"/>
        </w:rPr>
        <w:t>,</w:t>
      </w:r>
      <w:r>
        <w:rPr>
          <w:rFonts w:hint="eastAsia"/>
        </w:rPr>
        <w:t>如下。</w:t>
      </w:r>
    </w:p>
    <w:p w14:paraId="37C3C45B">
      <w:pPr>
        <w:spacing w:line="289" w:lineRule="exact"/>
        <w:ind w:firstLine="420" w:firstLineChars="200"/>
      </w:pPr>
      <w:r>
        <w:t>　　</w:t>
      </w:r>
    </w:p>
    <w:p w14:paraId="7E9D6AFE">
      <w:pPr>
        <w:spacing w:line="289" w:lineRule="exact"/>
        <w:ind w:firstLine="420" w:firstLineChars="200"/>
      </w:pPr>
      <w:r>
        <w:drawing>
          <wp:anchor distT="0" distB="0" distL="114300" distR="114300" simplePos="0" relativeHeight="251659264" behindDoc="0" locked="0" layoutInCell="1" allowOverlap="1">
            <wp:simplePos x="0" y="0"/>
            <wp:positionH relativeFrom="column">
              <wp:posOffset>200025</wp:posOffset>
            </wp:positionH>
            <wp:positionV relativeFrom="paragraph">
              <wp:posOffset>-635</wp:posOffset>
            </wp:positionV>
            <wp:extent cx="5580380" cy="2170430"/>
            <wp:effectExtent l="0" t="0" r="1270" b="127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80380" cy="2170430"/>
                    </a:xfrm>
                    <a:prstGeom prst="rect">
                      <a:avLst/>
                    </a:prstGeom>
                    <a:noFill/>
                    <a:ln>
                      <a:noFill/>
                    </a:ln>
                  </pic:spPr>
                </pic:pic>
              </a:graphicData>
            </a:graphic>
          </wp:anchor>
        </w:drawing>
      </w:r>
    </w:p>
    <w:p w14:paraId="232B4D0B">
      <w:pPr>
        <w:spacing w:line="289" w:lineRule="exact"/>
        <w:ind w:firstLine="420" w:firstLineChars="200"/>
      </w:pPr>
    </w:p>
    <w:p w14:paraId="21356CF3">
      <w:pPr>
        <w:spacing w:line="289" w:lineRule="exact"/>
        <w:ind w:firstLine="420" w:firstLineChars="200"/>
      </w:pPr>
      <w:r>
        <w:t>　　　　　</w:t>
      </w:r>
    </w:p>
    <w:p w14:paraId="02BF63A3">
      <w:pPr>
        <w:spacing w:line="289" w:lineRule="exact"/>
        <w:ind w:firstLine="420" w:firstLineChars="200"/>
      </w:pPr>
    </w:p>
    <w:p w14:paraId="457D6819">
      <w:pPr>
        <w:spacing w:line="289" w:lineRule="exact"/>
        <w:ind w:firstLine="420" w:firstLineChars="200"/>
      </w:pPr>
      <w:r>
        <w:t>　　</w:t>
      </w:r>
    </w:p>
    <w:p w14:paraId="4F847081">
      <w:pPr>
        <w:spacing w:line="289" w:lineRule="atLeast"/>
        <w:ind w:firstLine="420" w:firstLineChars="200"/>
      </w:pPr>
      <w:r>
        <w:t>　　</w:t>
      </w:r>
    </w:p>
    <w:p w14:paraId="1A2F0DBB">
      <w:pPr>
        <w:spacing w:line="289" w:lineRule="exact"/>
        <w:ind w:firstLine="420" w:firstLineChars="200"/>
      </w:pPr>
    </w:p>
    <w:p w14:paraId="78F56487">
      <w:pPr>
        <w:spacing w:line="289" w:lineRule="exact"/>
        <w:ind w:firstLine="420" w:firstLineChars="200"/>
      </w:pPr>
    </w:p>
    <w:p w14:paraId="35A6C781">
      <w:pPr>
        <w:spacing w:line="289" w:lineRule="exact"/>
        <w:ind w:firstLine="420" w:firstLineChars="200"/>
      </w:pPr>
    </w:p>
    <w:p w14:paraId="4929E083">
      <w:pPr>
        <w:spacing w:line="289" w:lineRule="exact"/>
        <w:ind w:firstLine="420" w:firstLineChars="200"/>
      </w:pPr>
    </w:p>
    <w:p w14:paraId="0512FEDE">
      <w:pPr>
        <w:spacing w:line="289" w:lineRule="exact"/>
        <w:ind w:firstLine="420" w:firstLineChars="200"/>
      </w:pPr>
    </w:p>
    <w:p w14:paraId="77D8C365">
      <w:pPr>
        <w:spacing w:line="289" w:lineRule="exact"/>
        <w:ind w:firstLine="420" w:firstLineChars="200"/>
      </w:pPr>
      <w:r>
        <w:rPr>
          <w:rFonts w:hint="eastAsia"/>
        </w:rPr>
        <w:t>〔这几种方法都是计算连加的基本方法</w:t>
      </w:r>
      <w:r>
        <w:rPr>
          <w:rFonts w:ascii="方正书宋_GBK" w:hAnsi="方正书宋_GBK"/>
        </w:rPr>
        <w:t>,</w:t>
      </w:r>
      <w:r>
        <w:rPr>
          <w:rFonts w:hint="eastAsia"/>
        </w:rPr>
        <w:t>教师都应该给予肯定。由于数据的特点</w:t>
      </w:r>
      <w:r>
        <w:rPr>
          <w:rFonts w:ascii="方正书宋_GBK" w:hAnsi="方正书宋_GBK"/>
        </w:rPr>
        <w:t>,</w:t>
      </w:r>
      <w:r>
        <w:rPr>
          <w:rFonts w:hint="eastAsia"/>
        </w:rPr>
        <w:t>第</w:t>
      </w:r>
      <w:r>
        <w:rPr>
          <w:rFonts w:ascii="方正书宋_GBK" w:hAnsi="方正书宋_GBK"/>
        </w:rPr>
        <w:t>(</w:t>
      </w:r>
      <w:r>
        <w:t>2</w:t>
      </w:r>
      <w:r>
        <w:rPr>
          <w:rFonts w:ascii="方正书宋_GBK" w:hAnsi="方正书宋_GBK"/>
        </w:rPr>
        <w:t>)</w:t>
      </w:r>
      <w:r>
        <w:rPr>
          <w:rFonts w:hint="eastAsia"/>
        </w:rPr>
        <w:t>种计算思路简单</w:t>
      </w:r>
      <w:r>
        <w:rPr>
          <w:rFonts w:ascii="方正书宋_GBK" w:hAnsi="方正书宋_GBK"/>
        </w:rPr>
        <w:t>,</w:t>
      </w:r>
      <w:r>
        <w:rPr>
          <w:rFonts w:hint="eastAsia"/>
        </w:rPr>
        <w:t>教师要给予特别评价</w:t>
      </w:r>
      <w:r>
        <w:rPr>
          <w:rFonts w:ascii="方正书宋_GBK" w:hAnsi="方正书宋_GBK"/>
        </w:rPr>
        <w:t>,</w:t>
      </w:r>
      <w:r>
        <w:rPr>
          <w:rFonts w:hint="eastAsia"/>
        </w:rPr>
        <w:t>以引导学生的学习。三个数连加的竖式</w:t>
      </w:r>
      <w:r>
        <w:rPr>
          <w:rFonts w:ascii="方正书宋_GBK" w:hAnsi="方正书宋_GBK"/>
        </w:rPr>
        <w:t>,</w:t>
      </w:r>
      <w:r>
        <w:rPr>
          <w:rFonts w:hint="eastAsia"/>
        </w:rPr>
        <w:t>学生以前没有遇到过</w:t>
      </w:r>
      <w:r>
        <w:rPr>
          <w:rFonts w:ascii="方正书宋_GBK" w:hAnsi="方正书宋_GBK"/>
        </w:rPr>
        <w:t>,</w:t>
      </w:r>
      <w:r>
        <w:rPr>
          <w:rFonts w:hint="eastAsia"/>
        </w:rPr>
        <w:t>如果交流过程中没有出现</w:t>
      </w:r>
      <w:r>
        <w:rPr>
          <w:rFonts w:ascii="方正书宋_GBK" w:hAnsi="方正书宋_GBK"/>
        </w:rPr>
        <w:t>,</w:t>
      </w:r>
      <w:r>
        <w:rPr>
          <w:rFonts w:hint="eastAsia"/>
        </w:rPr>
        <w:t>教师可作为参与者交流〕</w:t>
      </w:r>
    </w:p>
    <w:p w14:paraId="7FD1E2E6">
      <w:pPr>
        <w:spacing w:line="289" w:lineRule="exact"/>
        <w:ind w:firstLine="420" w:firstLineChars="200"/>
      </w:pPr>
      <w:r>
        <w:rPr>
          <w:rFonts w:hint="eastAsia"/>
        </w:rPr>
        <w:t>师</w:t>
      </w:r>
      <w:r>
        <w:rPr>
          <w:rFonts w:ascii="方正书宋_GBK" w:hAnsi="方正书宋_GBK"/>
        </w:rPr>
        <w:t>:</w:t>
      </w:r>
      <w:r>
        <w:rPr>
          <w:rFonts w:hint="eastAsia"/>
        </w:rPr>
        <w:t>刚才同学们用不同的方法计算出了三个小组一共摘了多少个南瓜</w:t>
      </w:r>
      <w:r>
        <w:rPr>
          <w:rFonts w:ascii="方正书宋_GBK" w:hAnsi="方正书宋_GBK"/>
        </w:rPr>
        <w:t>,</w:t>
      </w:r>
      <w:r>
        <w:rPr>
          <w:rFonts w:hint="eastAsia"/>
        </w:rPr>
        <w:t>你喜欢哪种计算方法</w:t>
      </w:r>
      <w:r>
        <w:rPr>
          <w:rFonts w:ascii="方正书宋_GBK" w:hAnsi="方正书宋_GBK"/>
        </w:rPr>
        <w:t>?</w:t>
      </w:r>
      <w:r>
        <w:rPr>
          <w:rFonts w:hint="eastAsia"/>
        </w:rPr>
        <w:t>为什么</w:t>
      </w:r>
      <w:r>
        <w:rPr>
          <w:rFonts w:ascii="方正书宋_GBK" w:hAnsi="方正书宋_GBK"/>
        </w:rPr>
        <w:t>?</w:t>
      </w:r>
    </w:p>
    <w:p w14:paraId="149C1F9C">
      <w:pPr>
        <w:spacing w:line="289" w:lineRule="exact"/>
        <w:ind w:firstLine="420" w:firstLineChars="200"/>
      </w:pPr>
      <w:r>
        <w:rPr>
          <w:rFonts w:hint="eastAsia"/>
        </w:rPr>
        <w:t>生</w:t>
      </w:r>
      <w:r>
        <w:t>1</w:t>
      </w:r>
      <w:r>
        <w:rPr>
          <w:rFonts w:ascii="方正书宋_GBK" w:hAnsi="方正书宋_GBK"/>
        </w:rPr>
        <w:t>:</w:t>
      </w:r>
      <w:r>
        <w:rPr>
          <w:rFonts w:hint="eastAsia"/>
        </w:rPr>
        <w:t>喜欢第</w:t>
      </w:r>
      <w:r>
        <w:rPr>
          <w:rFonts w:ascii="方正书宋_GBK" w:hAnsi="方正书宋_GBK"/>
        </w:rPr>
        <w:t>(</w:t>
      </w:r>
      <w:r>
        <w:t>2</w:t>
      </w:r>
      <w:r>
        <w:rPr>
          <w:rFonts w:ascii="方正书宋_GBK" w:hAnsi="方正书宋_GBK"/>
        </w:rPr>
        <w:t>)</w:t>
      </w:r>
      <w:r>
        <w:rPr>
          <w:rFonts w:hint="eastAsia"/>
        </w:rPr>
        <w:t>种</w:t>
      </w:r>
      <w:r>
        <w:rPr>
          <w:rFonts w:ascii="方正书宋_GBK" w:hAnsi="方正书宋_GBK"/>
        </w:rPr>
        <w:t>,</w:t>
      </w:r>
      <w:r>
        <w:rPr>
          <w:rFonts w:hint="eastAsia"/>
        </w:rPr>
        <w:t>因为这样先凑成整十数</w:t>
      </w:r>
      <w:r>
        <w:rPr>
          <w:rFonts w:ascii="方正书宋_GBK" w:hAnsi="方正书宋_GBK"/>
        </w:rPr>
        <w:t>,</w:t>
      </w:r>
      <w:r>
        <w:rPr>
          <w:rFonts w:hint="eastAsia"/>
        </w:rPr>
        <w:t>第二步计算就简单多了。</w:t>
      </w:r>
    </w:p>
    <w:p w14:paraId="7DA7B182">
      <w:pPr>
        <w:spacing w:line="289" w:lineRule="exact"/>
        <w:ind w:firstLine="420" w:firstLineChars="200"/>
      </w:pPr>
      <w:r>
        <w:rPr>
          <w:rFonts w:hint="eastAsia"/>
        </w:rPr>
        <w:t>生</w:t>
      </w:r>
      <w:r>
        <w:t>2</w:t>
      </w:r>
      <w:r>
        <w:rPr>
          <w:rFonts w:ascii="方正书宋_GBK" w:hAnsi="方正书宋_GBK"/>
        </w:rPr>
        <w:t>:</w:t>
      </w:r>
      <w:r>
        <w:rPr>
          <w:rFonts w:hint="eastAsia"/>
        </w:rPr>
        <w:t>喜欢第</w:t>
      </w:r>
      <w:r>
        <w:rPr>
          <w:rFonts w:ascii="方正书宋_GBK" w:hAnsi="方正书宋_GBK"/>
        </w:rPr>
        <w:t>(</w:t>
      </w:r>
      <w:r>
        <w:t>4</w:t>
      </w:r>
      <w:r>
        <w:rPr>
          <w:rFonts w:ascii="方正书宋_GBK" w:hAnsi="方正书宋_GBK"/>
        </w:rPr>
        <w:t>)</w:t>
      </w:r>
      <w:r>
        <w:rPr>
          <w:rFonts w:hint="eastAsia"/>
        </w:rPr>
        <w:t>种</w:t>
      </w:r>
      <w:r>
        <w:rPr>
          <w:rFonts w:ascii="方正书宋_GBK" w:hAnsi="方正书宋_GBK"/>
        </w:rPr>
        <w:t>,</w:t>
      </w:r>
      <w:r>
        <w:rPr>
          <w:rFonts w:hint="eastAsia"/>
        </w:rPr>
        <w:t>这样计算一次完成</w:t>
      </w:r>
      <w:r>
        <w:rPr>
          <w:rFonts w:ascii="方正书宋_GBK" w:hAnsi="方正书宋_GBK"/>
        </w:rPr>
        <w:t>,</w:t>
      </w:r>
      <w:r>
        <w:rPr>
          <w:rFonts w:hint="eastAsia"/>
        </w:rPr>
        <w:t>比较简单。</w:t>
      </w:r>
    </w:p>
    <w:p w14:paraId="393886F7">
      <w:pPr>
        <w:spacing w:line="289" w:lineRule="exact"/>
        <w:ind w:firstLine="420" w:firstLineChars="200"/>
      </w:pPr>
      <w:r>
        <w:rPr>
          <w:rFonts w:hint="eastAsia"/>
        </w:rPr>
        <w:t>师</w:t>
      </w:r>
      <w:r>
        <w:rPr>
          <w:rFonts w:ascii="方正书宋_GBK" w:hAnsi="方正书宋_GBK"/>
        </w:rPr>
        <w:t>:</w:t>
      </w:r>
      <w:r>
        <w:rPr>
          <w:rFonts w:hint="eastAsia"/>
        </w:rPr>
        <w:t>同学们说得很好</w:t>
      </w:r>
      <w:r>
        <w:rPr>
          <w:rFonts w:ascii="方正书宋_GBK" w:hAnsi="方正书宋_GBK"/>
        </w:rPr>
        <w:t>,</w:t>
      </w:r>
      <w:r>
        <w:rPr>
          <w:rFonts w:hint="eastAsia"/>
        </w:rPr>
        <w:t>今后我们解决问题的时候就应该这样先观察再计算</w:t>
      </w:r>
      <w:r>
        <w:rPr>
          <w:rFonts w:ascii="方正书宋_GBK" w:hAnsi="方正书宋_GBK"/>
        </w:rPr>
        <w:t>,</w:t>
      </w:r>
      <w:r>
        <w:rPr>
          <w:rFonts w:hint="eastAsia"/>
        </w:rPr>
        <w:t>找到简单的方法。</w:t>
      </w:r>
    </w:p>
    <w:p w14:paraId="3A93D64D">
      <w:pPr>
        <w:spacing w:line="289" w:lineRule="exact"/>
        <w:ind w:firstLine="420" w:firstLineChars="200"/>
      </w:pPr>
      <w:r>
        <w:rPr>
          <w:rFonts w:hint="eastAsia" w:eastAsia="方正楷体_GBK"/>
        </w:rPr>
        <w:t>【设计意图</w:t>
      </w:r>
      <w:r>
        <w:rPr>
          <w:rFonts w:ascii="方正楷体_GBK" w:hAnsi="方正楷体_GBK"/>
        </w:rPr>
        <w:t>:</w:t>
      </w:r>
      <w:r>
        <w:rPr>
          <w:rFonts w:hint="eastAsia" w:eastAsia="方正楷体_GBK"/>
        </w:rPr>
        <w:t>个性化算法的交流是学生体验成功的平台</w:t>
      </w:r>
      <w:r>
        <w:rPr>
          <w:rFonts w:ascii="方正楷体_GBK" w:hAnsi="方正楷体_GBK"/>
        </w:rPr>
        <w:t>,</w:t>
      </w:r>
      <w:r>
        <w:rPr>
          <w:rFonts w:hint="eastAsia" w:eastAsia="方正楷体_GBK"/>
        </w:rPr>
        <w:t>同时也是相互学习的方式。让学生在相互交流中学习新知识</w:t>
      </w:r>
      <w:r>
        <w:rPr>
          <w:rFonts w:ascii="方正楷体_GBK" w:hAnsi="方正楷体_GBK"/>
        </w:rPr>
        <w:t>,</w:t>
      </w:r>
      <w:r>
        <w:rPr>
          <w:rFonts w:hint="eastAsia" w:eastAsia="方正楷体_GBK"/>
        </w:rPr>
        <w:t>培养学生优化自己算法的意识和能力</w:t>
      </w:r>
      <w:r>
        <w:rPr>
          <w:rFonts w:ascii="方正楷体_GBK" w:hAnsi="方正楷体_GBK"/>
        </w:rPr>
        <w:t>,</w:t>
      </w:r>
      <w:r>
        <w:rPr>
          <w:rFonts w:hint="eastAsia" w:eastAsia="方正楷体_GBK"/>
        </w:rPr>
        <w:t>体验算法的多样化】</w:t>
      </w:r>
    </w:p>
    <w:p w14:paraId="00073EB8">
      <w:pPr>
        <w:spacing w:line="289" w:lineRule="exact"/>
        <w:ind w:firstLine="420" w:firstLineChars="200"/>
      </w:pPr>
      <w:r>
        <w:rPr>
          <w:rFonts w:ascii="NEU-HZ-S92" w:hAnsi="NEU-HZ-S92"/>
        </w:rPr>
        <w:t>2</w:t>
      </w:r>
      <w:r>
        <w:t>.</w:t>
      </w:r>
      <w:r>
        <w:rPr>
          <w:rFonts w:hint="eastAsia"/>
        </w:rPr>
        <w:t>连减。</w:t>
      </w:r>
    </w:p>
    <w:p w14:paraId="4E334E82">
      <w:pPr>
        <w:spacing w:line="289" w:lineRule="exact"/>
        <w:ind w:firstLine="420" w:firstLineChars="200"/>
      </w:pPr>
      <w:r>
        <w:rPr>
          <w:rFonts w:hint="eastAsia"/>
        </w:rPr>
        <w:t>师</w:t>
      </w:r>
      <w:r>
        <w:rPr>
          <w:rFonts w:ascii="方正书宋_GBK" w:hAnsi="方正书宋_GBK"/>
        </w:rPr>
        <w:t>:</w:t>
      </w:r>
      <w:r>
        <w:rPr>
          <w:rFonts w:hint="eastAsia"/>
        </w:rPr>
        <w:t>同学们</w:t>
      </w:r>
      <w:r>
        <w:rPr>
          <w:rFonts w:ascii="方正书宋_GBK" w:hAnsi="方正书宋_GBK"/>
        </w:rPr>
        <w:t>,</w:t>
      </w:r>
      <w:r>
        <w:rPr>
          <w:rFonts w:hint="eastAsia"/>
        </w:rPr>
        <w:t>老师的问题又来了。</w:t>
      </w:r>
      <w:r>
        <w:rPr>
          <w:rFonts w:ascii="方正书宋_GBK" w:hAnsi="方正书宋_GBK"/>
        </w:rPr>
        <w:t>(</w:t>
      </w:r>
      <w:r>
        <w:rPr>
          <w:rFonts w:hint="eastAsia"/>
        </w:rPr>
        <w:t>课件出示教材第</w:t>
      </w:r>
      <w:r>
        <w:t>27</w:t>
      </w:r>
      <w:r>
        <w:rPr>
          <w:rFonts w:hint="eastAsia"/>
        </w:rPr>
        <w:t>页例</w:t>
      </w:r>
      <w:r>
        <w:t>2</w:t>
      </w:r>
      <w:r>
        <w:rPr>
          <w:rFonts w:ascii="方正书宋_GBK" w:hAnsi="方正书宋_GBK"/>
        </w:rPr>
        <w:t>)</w:t>
      </w:r>
      <w:r>
        <w:rPr>
          <w:rFonts w:hint="eastAsia"/>
        </w:rPr>
        <w:t>先认真看一看</w:t>
      </w:r>
      <w:r>
        <w:rPr>
          <w:rFonts w:ascii="方正书宋_GBK" w:hAnsi="方正书宋_GBK"/>
        </w:rPr>
        <w:t>,</w:t>
      </w:r>
      <w:r>
        <w:rPr>
          <w:rFonts w:hint="eastAsia"/>
        </w:rPr>
        <w:t>想一想</w:t>
      </w:r>
      <w:r>
        <w:rPr>
          <w:rFonts w:ascii="方正书宋_GBK" w:hAnsi="方正书宋_GBK"/>
        </w:rPr>
        <w:t>,</w:t>
      </w:r>
      <w:r>
        <w:rPr>
          <w:rFonts w:hint="eastAsia"/>
        </w:rPr>
        <w:t>试着帮老师解决一下。</w:t>
      </w:r>
    </w:p>
    <w:p w14:paraId="0D50858A">
      <w:pPr>
        <w:spacing w:line="289" w:lineRule="exact"/>
        <w:ind w:firstLine="420" w:firstLineChars="200"/>
      </w:pPr>
      <w:r>
        <w:rPr>
          <w:rFonts w:hint="eastAsia"/>
        </w:rPr>
        <w:t>学生尝试解答</w:t>
      </w:r>
      <w:r>
        <w:rPr>
          <w:rFonts w:ascii="方正书宋_GBK" w:hAnsi="方正书宋_GBK"/>
        </w:rPr>
        <w:t>,</w:t>
      </w:r>
      <w:r>
        <w:rPr>
          <w:rFonts w:hint="eastAsia"/>
        </w:rPr>
        <w:t>教师巡视</w:t>
      </w:r>
      <w:r>
        <w:rPr>
          <w:rFonts w:ascii="方正书宋_GBK" w:hAnsi="方正书宋_GBK"/>
        </w:rPr>
        <w:t>,</w:t>
      </w:r>
      <w:r>
        <w:rPr>
          <w:rFonts w:hint="eastAsia"/>
        </w:rPr>
        <w:t>了解解答方法。</w:t>
      </w:r>
    </w:p>
    <w:p w14:paraId="0256E72F">
      <w:pPr>
        <w:spacing w:line="289" w:lineRule="exact"/>
        <w:ind w:firstLine="420" w:firstLineChars="200"/>
      </w:pPr>
      <w:r>
        <w:rPr>
          <w:rFonts w:hint="eastAsia"/>
        </w:rPr>
        <w:t>学生可能有多种计算方法</w:t>
      </w:r>
      <w:r>
        <w:rPr>
          <w:rFonts w:ascii="方正书宋_GBK" w:hAnsi="方正书宋_GBK"/>
        </w:rPr>
        <w:t>,</w:t>
      </w:r>
      <w:r>
        <w:rPr>
          <w:rFonts w:hint="eastAsia"/>
        </w:rPr>
        <w:t>如下。</w:t>
      </w:r>
    </w:p>
    <w:p w14:paraId="1B1FCDAA">
      <w:pPr>
        <w:spacing w:line="289" w:lineRule="exact"/>
        <w:ind w:firstLine="420" w:firstLineChars="200"/>
      </w:pPr>
      <w:r>
        <w:drawing>
          <wp:anchor distT="0" distB="0" distL="114300" distR="114300" simplePos="0" relativeHeight="251660288" behindDoc="0" locked="0" layoutInCell="1" allowOverlap="1">
            <wp:simplePos x="0" y="0"/>
            <wp:positionH relativeFrom="column">
              <wp:posOffset>266700</wp:posOffset>
            </wp:positionH>
            <wp:positionV relativeFrom="paragraph">
              <wp:posOffset>47625</wp:posOffset>
            </wp:positionV>
            <wp:extent cx="5580380" cy="2137410"/>
            <wp:effectExtent l="0" t="0" r="127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80380" cy="2137410"/>
                    </a:xfrm>
                    <a:prstGeom prst="rect">
                      <a:avLst/>
                    </a:prstGeom>
                    <a:noFill/>
                    <a:ln>
                      <a:noFill/>
                    </a:ln>
                  </pic:spPr>
                </pic:pic>
              </a:graphicData>
            </a:graphic>
          </wp:anchor>
        </w:drawing>
      </w:r>
    </w:p>
    <w:p w14:paraId="5669B23D">
      <w:pPr>
        <w:spacing w:line="289" w:lineRule="exact"/>
        <w:ind w:firstLine="420" w:firstLineChars="200"/>
      </w:pPr>
      <w:r>
        <w:t>　　</w:t>
      </w:r>
    </w:p>
    <w:p w14:paraId="70D59D7D">
      <w:pPr>
        <w:spacing w:line="289" w:lineRule="exact"/>
        <w:ind w:firstLine="420" w:firstLineChars="200"/>
      </w:pPr>
      <w:r>
        <w:t>　　</w:t>
      </w:r>
    </w:p>
    <w:p w14:paraId="0CDA6437">
      <w:pPr>
        <w:spacing w:line="289" w:lineRule="exact"/>
        <w:ind w:firstLine="420" w:firstLineChars="200"/>
      </w:pPr>
    </w:p>
    <w:p w14:paraId="0180E435">
      <w:pPr>
        <w:spacing w:line="289" w:lineRule="exact"/>
      </w:pPr>
    </w:p>
    <w:p w14:paraId="63A72ACC">
      <w:pPr>
        <w:spacing w:line="289" w:lineRule="exact"/>
        <w:ind w:firstLine="420" w:firstLineChars="200"/>
      </w:pPr>
      <w:r>
        <w:t>　　</w:t>
      </w:r>
    </w:p>
    <w:p w14:paraId="39D107C8">
      <w:pPr>
        <w:spacing w:line="289" w:lineRule="exact"/>
        <w:ind w:firstLine="420" w:firstLineChars="200"/>
      </w:pPr>
      <w:r>
        <w:rPr>
          <w:rFonts w:hint="eastAsia"/>
        </w:rPr>
        <w:br w:type="textWrapping"/>
      </w:r>
    </w:p>
    <w:p w14:paraId="7A828CCF">
      <w:pPr>
        <w:spacing w:line="289" w:lineRule="exact"/>
        <w:ind w:firstLine="420" w:firstLineChars="200"/>
      </w:pPr>
    </w:p>
    <w:p w14:paraId="78574DBD">
      <w:pPr>
        <w:spacing w:line="289" w:lineRule="exact"/>
        <w:ind w:firstLine="420" w:firstLineChars="200"/>
      </w:pPr>
    </w:p>
    <w:p w14:paraId="3F5E50B8">
      <w:pPr>
        <w:spacing w:line="289" w:lineRule="exact"/>
        <w:ind w:firstLine="420" w:firstLineChars="200"/>
        <w:rPr>
          <w:rFonts w:ascii="方正书宋_GBK" w:hAnsi="方正书宋_GBK"/>
        </w:rPr>
      </w:pPr>
    </w:p>
    <w:p w14:paraId="7C5045C0">
      <w:pPr>
        <w:spacing w:line="289" w:lineRule="exact"/>
        <w:ind w:firstLine="420" w:firstLineChars="200"/>
        <w:rPr>
          <w:rFonts w:ascii="方正书宋_GBK" w:hAnsi="方正书宋_GBK"/>
        </w:rPr>
      </w:pPr>
    </w:p>
    <w:p w14:paraId="674025DC">
      <w:pPr>
        <w:spacing w:line="289" w:lineRule="exact"/>
        <w:ind w:firstLine="420" w:firstLineChars="200"/>
      </w:pPr>
      <w:r>
        <w:rPr>
          <w:rFonts w:ascii="方正书宋_GBK" w:hAnsi="方正书宋_GBK"/>
        </w:rPr>
        <w:t>[</w:t>
      </w:r>
      <w:r>
        <w:rPr>
          <w:rFonts w:hint="eastAsia"/>
        </w:rPr>
        <w:t>重点让学生说说第</w:t>
      </w:r>
      <w:r>
        <w:rPr>
          <w:rFonts w:ascii="方正书宋_GBK" w:hAnsi="方正书宋_GBK"/>
        </w:rPr>
        <w:t>(</w:t>
      </w:r>
      <w:r>
        <w:t>1</w:t>
      </w:r>
      <w:r>
        <w:rPr>
          <w:rFonts w:ascii="方正书宋_GBK" w:hAnsi="方正书宋_GBK"/>
        </w:rPr>
        <w:t>)</w:t>
      </w:r>
      <w:r>
        <w:rPr>
          <w:rFonts w:hint="eastAsia"/>
        </w:rPr>
        <w:t>种和第</w:t>
      </w:r>
      <w:r>
        <w:rPr>
          <w:rFonts w:ascii="方正书宋_GBK" w:hAnsi="方正书宋_GBK"/>
        </w:rPr>
        <w:t>(</w:t>
      </w:r>
      <w:r>
        <w:t>4</w:t>
      </w:r>
      <w:r>
        <w:rPr>
          <w:rFonts w:ascii="方正书宋_GBK" w:hAnsi="方正书宋_GBK"/>
        </w:rPr>
        <w:t>)</w:t>
      </w:r>
      <w:r>
        <w:rPr>
          <w:rFonts w:hint="eastAsia"/>
        </w:rPr>
        <w:t>种算法是怎样想的。如果学生交流时</w:t>
      </w:r>
      <w:r>
        <w:rPr>
          <w:rFonts w:ascii="方正书宋_GBK" w:hAnsi="方正书宋_GBK"/>
        </w:rPr>
        <w:t>,</w:t>
      </w:r>
      <w:r>
        <w:rPr>
          <w:rFonts w:hint="eastAsia"/>
        </w:rPr>
        <w:t>没有出现第</w:t>
      </w:r>
      <w:r>
        <w:rPr>
          <w:rFonts w:ascii="方正书宋_GBK" w:hAnsi="方正书宋_GBK"/>
        </w:rPr>
        <w:t>(</w:t>
      </w:r>
      <w:r>
        <w:t>4</w:t>
      </w:r>
      <w:r>
        <w:rPr>
          <w:rFonts w:ascii="方正书宋_GBK" w:hAnsi="方正书宋_GBK"/>
        </w:rPr>
        <w:t>)</w:t>
      </w:r>
      <w:r>
        <w:rPr>
          <w:rFonts w:hint="eastAsia"/>
        </w:rPr>
        <w:t>种方法</w:t>
      </w:r>
      <w:r>
        <w:rPr>
          <w:rFonts w:ascii="方正书宋_GBK" w:hAnsi="方正书宋_GBK"/>
        </w:rPr>
        <w:t>,</w:t>
      </w:r>
      <w:r>
        <w:rPr>
          <w:rFonts w:hint="eastAsia"/>
        </w:rPr>
        <w:t>教师就作为参与者</w:t>
      </w:r>
      <w:r>
        <w:rPr>
          <w:rFonts w:ascii="方正书宋_GBK" w:hAnsi="方正书宋_GBK"/>
        </w:rPr>
        <w:t>,</w:t>
      </w:r>
      <w:r>
        <w:rPr>
          <w:rFonts w:hint="eastAsia"/>
        </w:rPr>
        <w:t>引导学生思考</w:t>
      </w:r>
      <w:r>
        <w:rPr>
          <w:rFonts w:ascii="方正书宋_GBK" w:hAnsi="方正书宋_GBK"/>
        </w:rPr>
        <w:t>:</w:t>
      </w:r>
      <w:r>
        <w:rPr>
          <w:rFonts w:hint="eastAsia"/>
        </w:rPr>
        <w:t>可以先算一共运走多少个</w:t>
      </w:r>
      <w:r>
        <w:rPr>
          <w:rFonts w:ascii="方正书宋_GBK" w:hAnsi="方正书宋_GBK"/>
        </w:rPr>
        <w:t>,</w:t>
      </w:r>
      <w:r>
        <w:rPr>
          <w:rFonts w:hint="eastAsia"/>
        </w:rPr>
        <w:t>再算剩下多少个。该怎样列式呢</w:t>
      </w:r>
      <w:r>
        <w:rPr>
          <w:rFonts w:ascii="方正书宋_GBK" w:hAnsi="方正书宋_GBK"/>
        </w:rPr>
        <w:t>?]</w:t>
      </w:r>
    </w:p>
    <w:p w14:paraId="25A2CC72">
      <w:pPr>
        <w:spacing w:line="289" w:lineRule="exact"/>
        <w:ind w:firstLine="420" w:firstLineChars="200"/>
      </w:pPr>
      <w:r>
        <w:rPr>
          <w:rFonts w:hint="eastAsia" w:eastAsia="方正楷体_GBK"/>
        </w:rPr>
        <w:t>【设计意图</w:t>
      </w:r>
      <w:r>
        <w:rPr>
          <w:rFonts w:ascii="方正楷体_GBK" w:hAnsi="方正楷体_GBK"/>
        </w:rPr>
        <w:t>:</w:t>
      </w:r>
      <w:r>
        <w:rPr>
          <w:rFonts w:hint="eastAsia" w:eastAsia="方正楷体_GBK"/>
        </w:rPr>
        <w:t>激发学生探求的愿望和兴趣应贯穿在教学活动的全过程。给学生提供自主尝试的机会</w:t>
      </w:r>
      <w:r>
        <w:rPr>
          <w:rFonts w:ascii="方正楷体_GBK" w:hAnsi="方正楷体_GBK"/>
        </w:rPr>
        <w:t>,</w:t>
      </w:r>
      <w:r>
        <w:rPr>
          <w:rFonts w:hint="eastAsia" w:eastAsia="方正楷体_GBK"/>
        </w:rPr>
        <w:t>连减教学中</w:t>
      </w:r>
      <w:r>
        <w:rPr>
          <w:rFonts w:ascii="方正楷体_GBK" w:hAnsi="方正楷体_GBK"/>
        </w:rPr>
        <w:t>,</w:t>
      </w:r>
      <w:r>
        <w:rPr>
          <w:rFonts w:hint="eastAsia" w:eastAsia="方正楷体_GBK"/>
        </w:rPr>
        <w:t>引导学生思考先算一共运走多少个</w:t>
      </w:r>
      <w:r>
        <w:rPr>
          <w:rFonts w:ascii="方正楷体_GBK" w:hAnsi="方正楷体_GBK"/>
        </w:rPr>
        <w:t>,</w:t>
      </w:r>
      <w:r>
        <w:rPr>
          <w:rFonts w:hint="eastAsia" w:eastAsia="方正楷体_GBK"/>
        </w:rPr>
        <w:t>再算还剩多少个</w:t>
      </w:r>
      <w:r>
        <w:rPr>
          <w:rFonts w:ascii="方正楷体_GBK" w:hAnsi="方正楷体_GBK"/>
        </w:rPr>
        <w:t>,</w:t>
      </w:r>
      <w:r>
        <w:rPr>
          <w:rFonts w:hint="eastAsia" w:eastAsia="方正楷体_GBK"/>
        </w:rPr>
        <w:t>既是让学生体会解题策略的多样化</w:t>
      </w:r>
      <w:r>
        <w:rPr>
          <w:rFonts w:ascii="方正楷体_GBK" w:hAnsi="方正楷体_GBK"/>
        </w:rPr>
        <w:t>,</w:t>
      </w:r>
      <w:r>
        <w:rPr>
          <w:rFonts w:hint="eastAsia" w:eastAsia="方正楷体_GBK"/>
        </w:rPr>
        <w:t>又为下一节课“加减混合”的教学做准备</w:t>
      </w:r>
      <w:r>
        <w:rPr>
          <w:rFonts w:ascii="方正楷体_GBK" w:hAnsi="方正楷体_GBK"/>
        </w:rPr>
        <w:t>,</w:t>
      </w:r>
      <w:r>
        <w:rPr>
          <w:rFonts w:hint="eastAsia" w:eastAsia="方正楷体_GBK"/>
        </w:rPr>
        <w:t>一举两得】</w:t>
      </w:r>
    </w:p>
    <w:p w14:paraId="421A171D">
      <w:pPr>
        <w:pStyle w:val="10"/>
        <w:spacing w:line="319" w:lineRule="atLeast"/>
        <w:ind w:firstLine="480" w:firstLineChars="200"/>
      </w:pPr>
      <w:r>
        <w:rPr>
          <w:rFonts w:hint="eastAsia"/>
          <w:color w:val="FF00FF"/>
          <w:sz w:val="24"/>
          <w:lang w:val="en-US" w:eastAsia="zh-CN"/>
        </w:rPr>
        <w:t>三 总结提升</w:t>
      </w:r>
    </w:p>
    <w:p w14:paraId="1DE0632F">
      <w:pPr>
        <w:spacing w:line="289" w:lineRule="exact"/>
        <w:ind w:firstLine="420" w:firstLineChars="200"/>
      </w:pPr>
      <w:r>
        <w:rPr>
          <w:rFonts w:hint="eastAsia"/>
        </w:rPr>
        <w:t>师</w:t>
      </w:r>
      <w:r>
        <w:rPr>
          <w:rFonts w:ascii="方正书宋_GBK" w:hAnsi="方正书宋_GBK"/>
        </w:rPr>
        <w:t>:</w:t>
      </w:r>
      <w:r>
        <w:rPr>
          <w:rFonts w:hint="eastAsia"/>
        </w:rPr>
        <w:t>经过这节课的学习</w:t>
      </w:r>
      <w:r>
        <w:rPr>
          <w:rFonts w:ascii="方正书宋_GBK" w:hAnsi="方正书宋_GBK"/>
        </w:rPr>
        <w:t>,</w:t>
      </w:r>
      <w:r>
        <w:rPr>
          <w:rFonts w:hint="eastAsia"/>
        </w:rPr>
        <w:t>你有什么收获呢</w:t>
      </w:r>
      <w:r>
        <w:rPr>
          <w:rFonts w:ascii="方正书宋_GBK" w:hAnsi="方正书宋_GBK"/>
        </w:rPr>
        <w:t>?</w:t>
      </w:r>
    </w:p>
    <w:p w14:paraId="662FBA50">
      <w:pPr>
        <w:pStyle w:val="9"/>
        <w:spacing w:line="360" w:lineRule="atLeast"/>
        <w:rPr>
          <w:rFonts w:hint="eastAsia"/>
          <w:color w:val="FF00FF"/>
          <w:sz w:val="24"/>
          <w:lang w:val="en-US" w:eastAsia="zh-CN"/>
        </w:rPr>
      </w:pPr>
    </w:p>
    <w:p w14:paraId="069A70DB">
      <w:pPr>
        <w:pStyle w:val="9"/>
        <w:spacing w:line="360" w:lineRule="atLeast"/>
        <w:rPr>
          <w:rFonts w:hint="eastAsia"/>
          <w:color w:val="FF00FF"/>
          <w:sz w:val="24"/>
          <w:lang w:val="en-US" w:eastAsia="zh-CN"/>
        </w:rPr>
      </w:pPr>
    </w:p>
    <w:p w14:paraId="13E87098">
      <w:pPr>
        <w:pStyle w:val="9"/>
        <w:spacing w:line="360" w:lineRule="atLeast"/>
      </w:pPr>
      <w:r>
        <w:rPr>
          <w:rFonts w:hint="eastAsia"/>
          <w:color w:val="FF00FF"/>
          <w:sz w:val="24"/>
          <w:lang w:val="en-US" w:eastAsia="zh-CN"/>
        </w:rPr>
        <w:t>板书设计</w:t>
      </w:r>
    </w:p>
    <w:p w14:paraId="0C6211D9">
      <w:pPr>
        <w:ind w:firstLine="420" w:firstLineChars="200"/>
      </w:pPr>
    </w:p>
    <w:p w14:paraId="6D1282C0">
      <w:pPr>
        <w:ind w:firstLine="420" w:firstLineChars="200"/>
      </w:pPr>
    </w:p>
    <w:p w14:paraId="6EB3E150">
      <w:pPr>
        <w:ind w:firstLine="420" w:firstLineChars="200"/>
      </w:pPr>
      <w:r>
        <w:drawing>
          <wp:anchor distT="0" distB="0" distL="114300" distR="114300" simplePos="0" relativeHeight="251661312" behindDoc="0" locked="0" layoutInCell="1" allowOverlap="1">
            <wp:simplePos x="0" y="0"/>
            <wp:positionH relativeFrom="column">
              <wp:posOffset>117475</wp:posOffset>
            </wp:positionH>
            <wp:positionV relativeFrom="paragraph">
              <wp:posOffset>-564515</wp:posOffset>
            </wp:positionV>
            <wp:extent cx="5580380" cy="4319905"/>
            <wp:effectExtent l="0" t="0" r="1270" b="444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80380" cy="4319905"/>
                    </a:xfrm>
                    <a:prstGeom prst="rect">
                      <a:avLst/>
                    </a:prstGeom>
                    <a:noFill/>
                    <a:ln>
                      <a:noFill/>
                    </a:ln>
                  </pic:spPr>
                </pic:pic>
              </a:graphicData>
            </a:graphic>
          </wp:anchor>
        </w:drawing>
      </w:r>
    </w:p>
    <w:p w14:paraId="435A114A">
      <w:pPr>
        <w:ind w:firstLine="420" w:firstLineChars="200"/>
      </w:pPr>
    </w:p>
    <w:p w14:paraId="2392F701">
      <w:pPr>
        <w:ind w:firstLine="420" w:firstLineChars="200"/>
      </w:pPr>
    </w:p>
    <w:p w14:paraId="5E14928A">
      <w:pPr>
        <w:ind w:firstLine="420" w:firstLineChars="200"/>
      </w:pPr>
    </w:p>
    <w:p w14:paraId="429C3D7A">
      <w:pPr>
        <w:ind w:firstLine="420" w:firstLineChars="200"/>
      </w:pPr>
      <w:r>
        <w:t>　　</w:t>
      </w:r>
    </w:p>
    <w:p w14:paraId="393A7150">
      <w:pPr>
        <w:ind w:firstLine="420" w:firstLineChars="200"/>
      </w:pPr>
      <w:r>
        <w:rPr>
          <w:rFonts w:hint="eastAsia" w:eastAsia="方正硬笔楷书简体"/>
        </w:rPr>
        <w:br w:type="textWrapping"/>
      </w:r>
    </w:p>
    <w:p w14:paraId="1ABAB589">
      <w:pPr>
        <w:spacing w:line="315" w:lineRule="atLeast"/>
        <w:ind w:firstLine="420" w:firstLineChars="200"/>
      </w:pPr>
      <m:oMathPara>
        <m:oMath>
          <m:limLow>
            <m:limLowPr>
              <m:ctrlPr>
                <w:rPr>
                  <w:rFonts w:ascii="Cambria Math" w:hAnsi="Cambria Math"/>
                </w:rPr>
              </m:ctrlPr>
            </m:limLowPr>
            <m:e>
              <m:r>
                <m:rPr>
                  <m:sty m:val="p"/>
                </m:rPr>
                <w:rPr>
                  <w:rFonts w:ascii="Cambria Math" w:hAnsi="Cambria Math"/>
                  <w:szCs w:val="21"/>
                </w:rPr>
                <m:t> </m:t>
              </m:r>
              <m:ctrlPr>
                <w:rPr>
                  <w:rFonts w:ascii="Cambria Math" w:hAnsi="Cambria Math"/>
                </w:rPr>
              </m:ctrlPr>
            </m:e>
            <m:lim>
              <m:ctrlPr>
                <w:rPr>
                  <w:rFonts w:ascii="Cambria Math" w:hAnsi="Cambria Math"/>
                </w:rPr>
              </m:ctrlPr>
            </m:lim>
          </m:limLow>
        </m:oMath>
      </m:oMathPara>
    </w:p>
    <w:p w14:paraId="607418AB">
      <w:pPr>
        <w:pStyle w:val="9"/>
        <w:spacing w:line="360" w:lineRule="atLeast"/>
        <w:jc w:val="center"/>
      </w:pPr>
    </w:p>
    <w:p w14:paraId="4723E5BB">
      <w:pPr>
        <w:pStyle w:val="9"/>
        <w:spacing w:line="360" w:lineRule="atLeast"/>
        <w:jc w:val="center"/>
      </w:pPr>
    </w:p>
    <w:p w14:paraId="58F5EAEB">
      <w:pPr>
        <w:pStyle w:val="9"/>
        <w:spacing w:line="360" w:lineRule="atLeast"/>
        <w:jc w:val="center"/>
      </w:pPr>
    </w:p>
    <w:p w14:paraId="26E910DA">
      <w:pPr>
        <w:pStyle w:val="9"/>
        <w:spacing w:line="360" w:lineRule="atLeast"/>
        <w:jc w:val="center"/>
      </w:pPr>
    </w:p>
    <w:p w14:paraId="0670906C">
      <w:pPr>
        <w:pStyle w:val="9"/>
        <w:spacing w:line="360" w:lineRule="atLeast"/>
        <w:rPr>
          <w:color w:val="FF00FF"/>
          <w:sz w:val="24"/>
        </w:rPr>
      </w:pPr>
    </w:p>
    <w:p w14:paraId="4B14FBDD">
      <w:pPr>
        <w:pStyle w:val="9"/>
        <w:spacing w:line="360" w:lineRule="atLeast"/>
        <w:rPr>
          <w:color w:val="FF00FF"/>
          <w:sz w:val="24"/>
        </w:rPr>
      </w:pPr>
    </w:p>
    <w:p w14:paraId="24CD14E1">
      <w:pPr>
        <w:pStyle w:val="9"/>
        <w:spacing w:line="360" w:lineRule="atLeast"/>
        <w:rPr>
          <w:rFonts w:hint="eastAsia"/>
          <w:color w:val="FF00FF"/>
          <w:sz w:val="24"/>
          <w:lang w:val="en-US" w:eastAsia="zh-CN"/>
        </w:rPr>
      </w:pPr>
    </w:p>
    <w:p w14:paraId="05F325B4">
      <w:pPr>
        <w:pStyle w:val="9"/>
        <w:spacing w:line="360" w:lineRule="atLeast"/>
        <w:rPr>
          <w:rFonts w:hint="eastAsia"/>
          <w:color w:val="FF00FF"/>
          <w:sz w:val="24"/>
          <w:lang w:val="en-US" w:eastAsia="zh-CN"/>
        </w:rPr>
      </w:pPr>
    </w:p>
    <w:p w14:paraId="496C80E4">
      <w:pPr>
        <w:pStyle w:val="9"/>
        <w:spacing w:line="360" w:lineRule="atLeast"/>
        <w:rPr>
          <w:rFonts w:hint="eastAsia"/>
          <w:color w:val="FF00FF"/>
          <w:sz w:val="24"/>
          <w:lang w:val="en-US" w:eastAsia="zh-CN"/>
        </w:rPr>
      </w:pPr>
    </w:p>
    <w:p w14:paraId="4454A891">
      <w:pPr>
        <w:pStyle w:val="9"/>
        <w:spacing w:line="360" w:lineRule="atLeast"/>
      </w:pPr>
      <w:r>
        <w:rPr>
          <w:rFonts w:hint="eastAsia"/>
          <w:color w:val="FF00FF"/>
          <w:sz w:val="24"/>
          <w:lang w:val="en-US" w:eastAsia="zh-CN"/>
        </w:rPr>
        <w:t>教学反思</w:t>
      </w:r>
    </w:p>
    <w:p w14:paraId="5C885C5D">
      <w:pPr>
        <w:ind w:firstLine="420" w:firstLineChars="200"/>
      </w:pPr>
      <w:r>
        <w:rPr>
          <w:rFonts w:ascii="NEU-HZ-S92" w:hAnsi="NEU-HZ-S92"/>
        </w:rPr>
        <w:t>1</w:t>
      </w:r>
      <w:r>
        <w:t>.</w:t>
      </w:r>
      <w:r>
        <w:rPr>
          <w:rFonts w:hint="eastAsia" w:eastAsia="方正仿宋_GBK"/>
        </w:rPr>
        <w:t>在解决问题的过程中</w:t>
      </w:r>
      <w:r>
        <w:rPr>
          <w:rFonts w:ascii="方正仿宋_GBK" w:hAnsi="方正仿宋_GBK"/>
        </w:rPr>
        <w:t>,</w:t>
      </w:r>
      <w:r>
        <w:rPr>
          <w:rFonts w:hint="eastAsia" w:eastAsia="方正仿宋_GBK"/>
        </w:rPr>
        <w:t>算法多样化是学生个性化学习的必然反映。提倡算法多样化不是标新立异、无中生有</w:t>
      </w:r>
      <w:r>
        <w:rPr>
          <w:rFonts w:ascii="方正仿宋_GBK" w:hAnsi="方正仿宋_GBK"/>
        </w:rPr>
        <w:t>,</w:t>
      </w:r>
      <w:r>
        <w:rPr>
          <w:rFonts w:hint="eastAsia" w:eastAsia="方正仿宋_GBK"/>
        </w:rPr>
        <w:t>而是还原计算教学的本来面目。算法多样化带来的另一个现实要求是适时引导学生对多种算法进行分析比较</w:t>
      </w:r>
      <w:r>
        <w:rPr>
          <w:rFonts w:ascii="方正仿宋_GBK" w:hAnsi="方正仿宋_GBK"/>
        </w:rPr>
        <w:t>,</w:t>
      </w:r>
      <w:r>
        <w:rPr>
          <w:rFonts w:hint="eastAsia" w:eastAsia="方正仿宋_GBK"/>
        </w:rPr>
        <w:t>找出其中的规律</w:t>
      </w:r>
      <w:r>
        <w:rPr>
          <w:rFonts w:ascii="方正仿宋_GBK" w:hAnsi="方正仿宋_GBK"/>
        </w:rPr>
        <w:t>,</w:t>
      </w:r>
      <w:r>
        <w:rPr>
          <w:rFonts w:hint="eastAsia" w:eastAsia="方正仿宋_GBK"/>
        </w:rPr>
        <w:t>最终能够实现算法的优化。</w:t>
      </w:r>
    </w:p>
    <w:p w14:paraId="30BEDB70">
      <w:pPr>
        <w:ind w:firstLine="420" w:firstLineChars="200"/>
      </w:pPr>
      <w:r>
        <w:rPr>
          <w:rFonts w:ascii="NEU-HZ-S92" w:hAnsi="NEU-HZ-S92"/>
        </w:rPr>
        <w:t>2</w:t>
      </w:r>
      <w:r>
        <w:t>.</w:t>
      </w:r>
      <w:r>
        <w:rPr>
          <w:rFonts w:hint="eastAsia" w:eastAsia="方正仿宋_GBK"/>
        </w:rPr>
        <w:t>对于多种算法</w:t>
      </w:r>
      <w:r>
        <w:rPr>
          <w:rFonts w:ascii="方正仿宋_GBK" w:hAnsi="方正仿宋_GBK"/>
        </w:rPr>
        <w:t>,</w:t>
      </w:r>
      <w:r>
        <w:rPr>
          <w:rFonts w:hint="eastAsia" w:eastAsia="方正仿宋_GBK"/>
        </w:rPr>
        <w:t>不应急于作出优化选择</w:t>
      </w:r>
      <w:r>
        <w:rPr>
          <w:rFonts w:ascii="方正仿宋_GBK" w:hAnsi="方正仿宋_GBK"/>
        </w:rPr>
        <w:t>,</w:t>
      </w:r>
      <w:r>
        <w:rPr>
          <w:rFonts w:hint="eastAsia" w:eastAsia="方正仿宋_GBK"/>
        </w:rPr>
        <w:t>而是应该适时引导学生自我选择</w:t>
      </w:r>
      <w:r>
        <w:rPr>
          <w:rFonts w:ascii="方正仿宋_GBK" w:hAnsi="方正仿宋_GBK"/>
        </w:rPr>
        <w:t>,</w:t>
      </w:r>
      <w:r>
        <w:rPr>
          <w:rFonts w:hint="eastAsia" w:eastAsia="方正仿宋_GBK"/>
        </w:rPr>
        <w:t>实现算法的优化。要尽量引导学生自己去思考</w:t>
      </w:r>
      <w:r>
        <w:rPr>
          <w:rFonts w:ascii="方正仿宋_GBK" w:hAnsi="方正仿宋_GBK"/>
        </w:rPr>
        <w:t>,</w:t>
      </w:r>
      <w:r>
        <w:rPr>
          <w:rFonts w:hint="eastAsia" w:eastAsia="方正仿宋_GBK"/>
        </w:rPr>
        <w:t>让学生有机会表达自己的想法</w:t>
      </w:r>
      <w:r>
        <w:rPr>
          <w:rFonts w:ascii="方正仿宋_GBK" w:hAnsi="方正仿宋_GBK"/>
        </w:rPr>
        <w:t>,</w:t>
      </w:r>
      <w:r>
        <w:rPr>
          <w:rFonts w:hint="eastAsia" w:eastAsia="方正仿宋_GBK"/>
        </w:rPr>
        <w:t>在交流中提高学生的表达能力和思维逻辑的条理性。</w:t>
      </w:r>
    </w:p>
    <w:p w14:paraId="3E088249">
      <w:pPr>
        <w:pStyle w:val="9"/>
        <w:spacing w:line="360" w:lineRule="atLeast"/>
      </w:pPr>
      <w:r>
        <w:rPr>
          <w:rFonts w:hint="eastAsia"/>
          <w:color w:val="FF00FF"/>
          <w:sz w:val="24"/>
          <w:lang w:val="en-US" w:eastAsia="zh-CN"/>
        </w:rPr>
        <w:t>课堂作业新设计</w:t>
      </w:r>
    </w:p>
    <w:p w14:paraId="02AC06D9">
      <w:pPr>
        <w:spacing w:line="420" w:lineRule="exact"/>
        <w:ind w:firstLine="560" w:firstLineChars="200"/>
        <w:jc w:val="center"/>
      </w:pPr>
      <w:r>
        <w:rPr>
          <w:rFonts w:ascii="NEU-HZ-S92" w:hAnsi="NEU-HZ-S92"/>
          <w:sz w:val="28"/>
        </w:rPr>
        <w:t>A</w:t>
      </w:r>
      <w:r>
        <w:rPr>
          <w:rFonts w:hint="eastAsia" w:eastAsia="方正黑体_GBK"/>
          <w:sz w:val="28"/>
        </w:rPr>
        <w:t>类</w:t>
      </w:r>
    </w:p>
    <w:p w14:paraId="4B612852">
      <w:pPr>
        <w:ind w:firstLine="420" w:firstLineChars="200"/>
      </w:pPr>
      <w:r>
        <w:rPr>
          <w:rFonts w:hint="eastAsia"/>
        </w:rPr>
        <w:t>笔算下面各题。</w:t>
      </w:r>
    </w:p>
    <w:p w14:paraId="61EED048">
      <w:pPr>
        <w:spacing w:line="315" w:lineRule="atLeast"/>
        <w:ind w:firstLine="420" w:firstLineChars="200"/>
        <w:jc w:val="center"/>
      </w:pPr>
      <w:r>
        <w:drawing>
          <wp:inline distT="0" distB="0" distL="0" distR="0">
            <wp:extent cx="4924425" cy="428625"/>
            <wp:effectExtent l="0" t="0" r="9525" b="9525"/>
            <wp:docPr id="3" name="图片 3" descr="说明: id:2147498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id:2147498390;FounderCE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24425" cy="428625"/>
                    </a:xfrm>
                    <a:prstGeom prst="rect">
                      <a:avLst/>
                    </a:prstGeom>
                    <a:noFill/>
                    <a:ln>
                      <a:noFill/>
                    </a:ln>
                  </pic:spPr>
                </pic:pic>
              </a:graphicData>
            </a:graphic>
          </wp:inline>
        </w:drawing>
      </w:r>
    </w:p>
    <w:p w14:paraId="0509E4C3">
      <w:pPr>
        <w:ind w:firstLine="420" w:firstLineChars="200"/>
      </w:pPr>
      <w:r>
        <w:rPr>
          <w:rFonts w:ascii="方正书宋_GBK" w:hAnsi="方正书宋_GBK"/>
        </w:rPr>
        <w:t>(</w:t>
      </w:r>
      <w:r>
        <w:rPr>
          <w:rFonts w:hint="eastAsia"/>
        </w:rPr>
        <w:t>考查知识点</w:t>
      </w:r>
      <w:r>
        <w:rPr>
          <w:rFonts w:ascii="方正书宋_GBK" w:hAnsi="方正书宋_GBK"/>
        </w:rPr>
        <w:t>:</w:t>
      </w:r>
      <w:r>
        <w:rPr>
          <w:rFonts w:hint="eastAsia"/>
        </w:rPr>
        <w:t>连加、连减</w:t>
      </w:r>
      <w:r>
        <w:rPr>
          <w:rFonts w:ascii="方正书宋_GBK" w:hAnsi="方正书宋_GBK"/>
        </w:rPr>
        <w:t>;</w:t>
      </w:r>
      <w:r>
        <w:rPr>
          <w:rFonts w:hint="eastAsia"/>
        </w:rPr>
        <w:t>能力要求</w:t>
      </w:r>
      <w:r>
        <w:rPr>
          <w:rFonts w:ascii="方正书宋_GBK" w:hAnsi="方正书宋_GBK"/>
        </w:rPr>
        <w:t>:</w:t>
      </w:r>
      <w:r>
        <w:rPr>
          <w:rFonts w:hint="eastAsia"/>
        </w:rPr>
        <w:t>选择合适的方法运用连加、连减解决问题</w:t>
      </w:r>
      <w:r>
        <w:rPr>
          <w:rFonts w:ascii="方正书宋_GBK" w:hAnsi="方正书宋_GBK"/>
        </w:rPr>
        <w:t>)</w:t>
      </w:r>
    </w:p>
    <w:p w14:paraId="490601DE">
      <w:pPr>
        <w:spacing w:line="420" w:lineRule="exact"/>
        <w:ind w:firstLine="560" w:firstLineChars="200"/>
        <w:jc w:val="center"/>
      </w:pPr>
      <w:r>
        <w:rPr>
          <w:rFonts w:ascii="NEU-HZ-S92" w:hAnsi="NEU-HZ-S92"/>
          <w:sz w:val="28"/>
        </w:rPr>
        <w:t>B</w:t>
      </w:r>
      <w:r>
        <w:rPr>
          <w:rFonts w:hint="eastAsia" w:eastAsia="方正黑体_GBK"/>
          <w:sz w:val="28"/>
        </w:rPr>
        <w:t>类</w:t>
      </w:r>
    </w:p>
    <w:p w14:paraId="6FC05E0C">
      <w:pPr>
        <w:ind w:firstLine="420" w:firstLineChars="200"/>
      </w:pPr>
      <w:r>
        <w:rPr>
          <w:rFonts w:hint="eastAsia"/>
        </w:rPr>
        <w:t>有</w:t>
      </w:r>
      <w:r>
        <w:t>85</w:t>
      </w:r>
      <w:r>
        <w:rPr>
          <w:rFonts w:hint="eastAsia"/>
        </w:rPr>
        <w:t>个西瓜。</w:t>
      </w:r>
    </w:p>
    <w:p w14:paraId="79D7006B">
      <w:pPr>
        <w:spacing w:line="315" w:lineRule="atLeast"/>
        <w:ind w:firstLine="420" w:firstLineChars="200"/>
        <w:jc w:val="center"/>
      </w:pPr>
      <w:r>
        <w:drawing>
          <wp:inline distT="0" distB="0" distL="0" distR="0">
            <wp:extent cx="5086350" cy="1076325"/>
            <wp:effectExtent l="0" t="0" r="0" b="9525"/>
            <wp:docPr id="2" name="图片 2" descr="说明: id:2147498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id:2147498397;FounderCE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86350" cy="1076325"/>
                    </a:xfrm>
                    <a:prstGeom prst="rect">
                      <a:avLst/>
                    </a:prstGeom>
                    <a:noFill/>
                    <a:ln>
                      <a:noFill/>
                    </a:ln>
                  </pic:spPr>
                </pic:pic>
              </a:graphicData>
            </a:graphic>
          </wp:inline>
        </w:drawing>
      </w:r>
    </w:p>
    <w:p w14:paraId="1813B51B">
      <w:pPr>
        <w:ind w:firstLine="420" w:firstLineChars="200"/>
      </w:pPr>
      <w:r>
        <w:rPr>
          <w:rFonts w:ascii="方正书宋_GBK" w:hAnsi="方正书宋_GBK"/>
        </w:rPr>
        <w:t>(</w:t>
      </w:r>
      <w:r>
        <w:rPr>
          <w:rFonts w:hint="eastAsia"/>
        </w:rPr>
        <w:t>考查知识点</w:t>
      </w:r>
      <w:r>
        <w:rPr>
          <w:rFonts w:ascii="方正书宋_GBK" w:hAnsi="方正书宋_GBK"/>
        </w:rPr>
        <w:t>:</w:t>
      </w:r>
      <w:r>
        <w:rPr>
          <w:rFonts w:hint="eastAsia"/>
        </w:rPr>
        <w:t>连加、连减</w:t>
      </w:r>
      <w:r>
        <w:rPr>
          <w:rFonts w:ascii="方正书宋_GBK" w:hAnsi="方正书宋_GBK"/>
        </w:rPr>
        <w:t>;</w:t>
      </w:r>
      <w:r>
        <w:rPr>
          <w:rFonts w:hint="eastAsia"/>
        </w:rPr>
        <w:t>能力要求</w:t>
      </w:r>
      <w:r>
        <w:rPr>
          <w:rFonts w:ascii="方正书宋_GBK" w:hAnsi="方正书宋_GBK"/>
        </w:rPr>
        <w:t>:</w:t>
      </w:r>
      <w:r>
        <w:rPr>
          <w:rFonts w:hint="eastAsia"/>
        </w:rPr>
        <w:t>选择合适的方法运用连加、连减解决实际问题</w:t>
      </w:r>
      <w:r>
        <w:rPr>
          <w:rFonts w:ascii="方正书宋_GBK" w:hAnsi="方正书宋_GBK"/>
        </w:rPr>
        <w:t>)</w:t>
      </w:r>
    </w:p>
    <w:p w14:paraId="64DAD8A4">
      <w:pPr>
        <w:spacing w:line="315" w:lineRule="atLeast"/>
        <w:ind w:firstLine="420" w:firstLineChars="200"/>
        <w:jc w:val="center"/>
      </w:pPr>
    </w:p>
    <w:p w14:paraId="043E36E5">
      <w:pPr>
        <w:rPr>
          <w:rFonts w:hint="eastAsia" w:eastAsia="方正黑体_GBK"/>
          <w:lang w:val="en-US" w:eastAsia="zh-CN"/>
        </w:rPr>
      </w:pPr>
      <w:r>
        <w:rPr>
          <w:rFonts w:hint="eastAsia" w:eastAsia="方正黑体_GBK"/>
          <w:lang w:val="en-US" w:eastAsia="zh-CN"/>
        </w:rPr>
        <w:t>参考答案</w:t>
      </w:r>
    </w:p>
    <w:p w14:paraId="5E2865EE">
      <w:r>
        <w:rPr>
          <w:rFonts w:hint="eastAsia" w:eastAsia="方正黑体_GBK"/>
        </w:rPr>
        <w:t>课堂作业新设计</w:t>
      </w:r>
    </w:p>
    <w:p w14:paraId="2FF78CFD">
      <w:pPr>
        <w:ind w:firstLine="420" w:firstLineChars="200"/>
      </w:pPr>
      <w:r>
        <w:t>A</w:t>
      </w:r>
      <w:r>
        <w:rPr>
          <w:rFonts w:hint="eastAsia"/>
        </w:rPr>
        <w:t>类</w:t>
      </w:r>
      <w:r>
        <w:rPr>
          <w:rFonts w:ascii="方正书宋_GBK" w:hAnsi="方正书宋_GBK"/>
        </w:rPr>
        <w:t>:</w:t>
      </w:r>
    </w:p>
    <w:p w14:paraId="10AEB135">
      <w:r>
        <w:drawing>
          <wp:anchor distT="0" distB="0" distL="114300" distR="114300" simplePos="0" relativeHeight="251662336" behindDoc="0" locked="0" layoutInCell="1" allowOverlap="1">
            <wp:simplePos x="0" y="0"/>
            <wp:positionH relativeFrom="column">
              <wp:posOffset>323850</wp:posOffset>
            </wp:positionH>
            <wp:positionV relativeFrom="paragraph">
              <wp:posOffset>97155</wp:posOffset>
            </wp:positionV>
            <wp:extent cx="5580380" cy="988695"/>
            <wp:effectExtent l="0" t="0" r="1270" b="1905"/>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80380" cy="988695"/>
                    </a:xfrm>
                    <a:prstGeom prst="rect">
                      <a:avLst/>
                    </a:prstGeom>
                    <a:noFill/>
                    <a:ln>
                      <a:noFill/>
                    </a:ln>
                  </pic:spPr>
                </pic:pic>
              </a:graphicData>
            </a:graphic>
          </wp:anchor>
        </w:drawing>
      </w:r>
      <w:r>
        <w:t>　</w:t>
      </w:r>
    </w:p>
    <w:p w14:paraId="1C584A8C"/>
    <w:p w14:paraId="1ABF6480"/>
    <w:p w14:paraId="7AAAE2DA"/>
    <w:p w14:paraId="3FFA4BA7"/>
    <w:p w14:paraId="45D6F8A4">
      <w:r>
        <w:t>　</w:t>
      </w:r>
    </w:p>
    <w:p w14:paraId="40B40A54">
      <w:r>
        <w:t>　</w:t>
      </w:r>
      <w:r>
        <w:rPr>
          <w:rFonts w:hint="eastAsia"/>
        </w:rPr>
        <w:t xml:space="preserve">  </w:t>
      </w:r>
      <w:r>
        <w:t>B</w:t>
      </w:r>
      <w:r>
        <w:rPr>
          <w:rFonts w:hint="eastAsia"/>
        </w:rPr>
        <w:t>类</w:t>
      </w:r>
      <w:r>
        <w:rPr>
          <w:rFonts w:ascii="方正书宋_GBK" w:hAnsi="方正书宋_GBK"/>
        </w:rPr>
        <w:t>:</w:t>
      </w:r>
      <w:r>
        <w:t>85-40-27=18</w:t>
      </w:r>
      <w:r>
        <w:rPr>
          <w:rFonts w:ascii="方正书宋_GBK" w:hAnsi="方正书宋_GBK"/>
        </w:rPr>
        <w:t>(</w:t>
      </w:r>
      <w:r>
        <w:rPr>
          <w:rFonts w:hint="eastAsia"/>
        </w:rPr>
        <w:t>个</w:t>
      </w:r>
      <w:r>
        <w:rPr>
          <w:rFonts w:ascii="方正书宋_GBK" w:hAnsi="方正书宋_GBK"/>
        </w:rPr>
        <w:t>)</w:t>
      </w:r>
      <w:r>
        <w:t>　</w:t>
      </w:r>
      <w:r>
        <w:rPr>
          <w:rFonts w:hint="eastAsia"/>
        </w:rPr>
        <w:t>答</w:t>
      </w:r>
      <w:r>
        <w:rPr>
          <w:rFonts w:ascii="方正书宋_GBK" w:hAnsi="方正书宋_GBK"/>
        </w:rPr>
        <w:t>:</w:t>
      </w:r>
      <w:r>
        <w:rPr>
          <w:rFonts w:hint="eastAsia"/>
        </w:rPr>
        <w:t>还剩下</w:t>
      </w:r>
      <w:r>
        <w:t>18</w:t>
      </w:r>
      <w:r>
        <w:rPr>
          <w:rFonts w:hint="eastAsia"/>
        </w:rPr>
        <w:t>个。</w:t>
      </w:r>
    </w:p>
    <w:p w14:paraId="6D515E7A">
      <w:r>
        <w:rPr>
          <w:rFonts w:hint="eastAsia" w:eastAsia="方正黑体_GBK"/>
        </w:rPr>
        <w:t>教材习题</w:t>
      </w:r>
    </w:p>
    <w:p w14:paraId="5E80CCC5">
      <w:pPr>
        <w:ind w:firstLine="420" w:firstLineChars="200"/>
      </w:pPr>
      <w:r>
        <w:rPr>
          <w:rFonts w:hint="eastAsia"/>
        </w:rPr>
        <w:t>第</w:t>
      </w:r>
      <w:r>
        <w:t>28</w:t>
      </w:r>
      <w:r>
        <w:rPr>
          <w:rFonts w:hint="eastAsia"/>
        </w:rPr>
        <w:t>页“做一做”</w:t>
      </w:r>
      <w:r>
        <w:rPr>
          <w:rFonts w:ascii="方正书宋_GBK" w:hAnsi="方正书宋_GBK"/>
        </w:rPr>
        <w:t>(</w:t>
      </w:r>
      <w:r>
        <w:rPr>
          <w:rFonts w:hint="eastAsia"/>
        </w:rPr>
        <w:t>上面</w:t>
      </w:r>
      <w:r>
        <w:rPr>
          <w:rFonts w:ascii="方正书宋_GBK" w:hAnsi="方正书宋_GBK"/>
        </w:rPr>
        <w:t>)</w:t>
      </w:r>
    </w:p>
    <w:p w14:paraId="1380BB2F">
      <w:pPr>
        <w:ind w:firstLine="420" w:firstLineChars="200"/>
      </w:pPr>
      <w:r>
        <w:rPr>
          <w:rFonts w:ascii="NEU-HZ-S92" w:hAnsi="NEU-HZ-S92"/>
        </w:rPr>
        <w:t>1</w:t>
      </w:r>
      <w:r>
        <w:t>.</w:t>
      </w:r>
      <w:r>
        <w:rPr>
          <w:rFonts w:hint="eastAsia"/>
        </w:rPr>
        <w:t xml:space="preserve"> </w:t>
      </w:r>
      <w:r>
        <w:t>90　88　86</w:t>
      </w:r>
    </w:p>
    <w:p w14:paraId="0D74185C">
      <w:pPr>
        <w:ind w:firstLine="420" w:firstLineChars="200"/>
      </w:pPr>
      <w:r>
        <w:rPr>
          <w:rFonts w:ascii="NEU-HZ-S92" w:hAnsi="NEU-HZ-S92"/>
        </w:rPr>
        <w:t>2</w:t>
      </w:r>
      <w:r>
        <w:t>.</w:t>
      </w:r>
      <w:r>
        <w:rPr>
          <w:rFonts w:hint="eastAsia"/>
        </w:rPr>
        <w:t xml:space="preserve"> </w:t>
      </w:r>
      <w:r>
        <w:t>2</w:t>
      </w:r>
      <w:r>
        <w:rPr>
          <w:rFonts w:hint="eastAsia"/>
        </w:rPr>
        <w:tab/>
      </w:r>
      <w:r>
        <w:t>28</w:t>
      </w:r>
      <w:r>
        <w:rPr>
          <w:rFonts w:hint="eastAsia"/>
        </w:rPr>
        <w:tab/>
      </w:r>
      <w:r>
        <w:t>22</w:t>
      </w:r>
    </w:p>
    <w:p w14:paraId="3D378F00"/>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NEU-HZ-S92">
    <w:altName w:val="宋体"/>
    <w:panose1 w:val="00000000000000000000"/>
    <w:charset w:val="86"/>
    <w:family w:val="script"/>
    <w:pitch w:val="default"/>
    <w:sig w:usb0="00000000" w:usb1="00000000" w:usb2="000A005E" w:usb3="00000000" w:csb0="003C0041" w:csb1="00000000"/>
  </w:font>
  <w:font w:name="方正楷体_GBK">
    <w:altName w:val="微软雅黑"/>
    <w:panose1 w:val="03000509000000000000"/>
    <w:charset w:val="86"/>
    <w:family w:val="script"/>
    <w:pitch w:val="default"/>
    <w:sig w:usb0="00000000" w:usb1="00000000" w:usb2="00000000" w:usb3="00000000" w:csb0="00040000" w:csb1="00000000"/>
  </w:font>
  <w:font w:name="方正硬笔楷书简体">
    <w:altName w:val="宋体"/>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86454">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3656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F78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A86B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2C55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B2A7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GZjZWUzZjIzMDNjMjQ5ZDJkMGY4NzhkYTk1MjcifQ=="/>
  </w:docVars>
  <w:rsids>
    <w:rsidRoot w:val="001335CB"/>
    <w:rsid w:val="001335CB"/>
    <w:rsid w:val="00694478"/>
    <w:rsid w:val="00BD5ECE"/>
    <w:rsid w:val="5E10327C"/>
    <w:rsid w:val="6F826291"/>
    <w:rsid w:val="6FC779A2"/>
    <w:rsid w:val="7B145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kern w:val="0"/>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三级章节"/>
    <w:basedOn w:val="1"/>
    <w:qFormat/>
    <w:uiPriority w:val="0"/>
    <w:pPr>
      <w:outlineLvl w:val="3"/>
    </w:pPr>
  </w:style>
  <w:style w:type="paragraph" w:customStyle="1" w:styleId="10">
    <w:name w:val="四级章节"/>
    <w:basedOn w:val="1"/>
    <w:qFormat/>
    <w:uiPriority w:val="0"/>
    <w:pPr>
      <w:outlineLvl w:val="4"/>
    </w:pPr>
  </w:style>
  <w:style w:type="character" w:customStyle="1" w:styleId="11">
    <w:name w:val="批注框文本 Char"/>
    <w:basedOn w:val="6"/>
    <w:link w:val="2"/>
    <w:semiHidden/>
    <w:qFormat/>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6.pn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1445</Words>
  <Characters>1500</Characters>
  <Lines>11</Lines>
  <Paragraphs>3</Paragraphs>
  <TotalTime>6</TotalTime>
  <ScaleCrop>false</ScaleCrop>
  <LinksUpToDate>false</LinksUpToDate>
  <CharactersWithSpaces>1536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2018-01-22T05:49:00Z</dcterms:created>
  <dc:creator>dujiajia</dc:creator>
  <cp:lastModifiedBy>上帝掷骰子吗</cp:lastModifiedBy>
  <dcterms:modified xsi:type="dcterms:W3CDTF">2025-08-09T03:13:03Z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9666463ADDB74C28A9FF84FDC75F61F8</vt:lpwstr>
  </property>
  <property fmtid="{D5CDD505-2E9C-101B-9397-08002B2CF9AE}" pid="4" name="KSOTemplateDocerSaveRecord">
    <vt:lpwstr>eyJoZGlkIjoiMTdiNDU1YTY5MzAxYTM3YjA5ZWRjZDgyNDZiYzc2OWEiLCJ1c2VySWQiOiI3ODUwOTA2ODcifQ==</vt:lpwstr>
  </property>
</Properties>
</file>